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:rsidR="0074504A" w:rsidRPr="009B4B7D" w:rsidRDefault="0074504A" w:rsidP="00211EA4">
      <w:pPr>
        <w:spacing w:line="360" w:lineRule="auto"/>
        <w:ind w:left="-142" w:right="191"/>
        <w:jc w:val="both"/>
        <w:rPr>
          <w:rFonts w:ascii="Arial" w:hAnsi="Arial" w:cs="Arial"/>
          <w:spacing w:val="1"/>
        </w:rPr>
      </w:pPr>
      <w:r w:rsidRPr="009B4B7D">
        <w:rPr>
          <w:rFonts w:ascii="Arial" w:hAnsi="Arial" w:cs="Arial"/>
          <w:b/>
          <w:lang w:val="es-CO"/>
        </w:rPr>
        <w:t xml:space="preserve">  </w:t>
      </w:r>
      <w:r w:rsidR="00057EB8" w:rsidRPr="009B4B7D">
        <w:rPr>
          <w:rFonts w:ascii="Arial" w:hAnsi="Arial" w:cs="Arial"/>
          <w:b/>
          <w:lang w:val="es-CO"/>
        </w:rPr>
        <w:t>Nit:</w:t>
      </w:r>
      <w:r w:rsidR="00057EB8" w:rsidRPr="009B4B7D">
        <w:rPr>
          <w:rFonts w:ascii="Arial" w:hAnsi="Arial" w:cs="Arial"/>
          <w:lang w:val="es-CO"/>
        </w:rPr>
        <w:tab/>
      </w:r>
      <w:r w:rsidR="00057EB8" w:rsidRPr="009B4B7D">
        <w:rPr>
          <w:rFonts w:ascii="Arial" w:hAnsi="Arial" w:cs="Arial"/>
          <w:lang w:val="es-CO"/>
        </w:rPr>
        <w:tab/>
      </w:r>
      <w:r w:rsidR="00057EB8" w:rsidRPr="009B4B7D">
        <w:rPr>
          <w:rFonts w:ascii="Arial" w:hAnsi="Arial" w:cs="Arial"/>
          <w:lang w:val="es-CO"/>
        </w:rPr>
        <w:tab/>
      </w:r>
      <w:r w:rsidR="00057EB8" w:rsidRPr="009B4B7D">
        <w:rPr>
          <w:rFonts w:ascii="Arial" w:hAnsi="Arial" w:cs="Arial"/>
          <w:lang w:val="es-CO"/>
        </w:rPr>
        <w:tab/>
      </w:r>
      <w:r w:rsidRPr="009B4B7D">
        <w:rPr>
          <w:rFonts w:ascii="Arial" w:hAnsi="Arial" w:cs="Arial"/>
          <w:lang w:val="es-CO"/>
        </w:rPr>
        <w:tab/>
      </w:r>
      <w:r w:rsidRPr="009B4B7D">
        <w:rPr>
          <w:rFonts w:ascii="Arial" w:hAnsi="Arial" w:cs="Arial"/>
          <w:spacing w:val="1"/>
        </w:rPr>
        <w:t>5035092-3</w:t>
      </w:r>
    </w:p>
    <w:p w:rsidR="00B955F8" w:rsidRPr="009B4B7D" w:rsidRDefault="00BE43BE" w:rsidP="00211EA4">
      <w:pPr>
        <w:spacing w:line="360" w:lineRule="auto"/>
        <w:ind w:right="-376"/>
        <w:jc w:val="both"/>
        <w:rPr>
          <w:rFonts w:ascii="Arial" w:hAnsi="Arial" w:cs="Arial"/>
          <w:lang w:val="es-CO"/>
        </w:rPr>
      </w:pPr>
      <w:r w:rsidRPr="009B4B7D">
        <w:rPr>
          <w:rFonts w:ascii="Arial" w:hAnsi="Arial" w:cs="Arial"/>
          <w:b/>
          <w:lang w:val="es-CO"/>
        </w:rPr>
        <w:t>Entidad</w:t>
      </w:r>
      <w:r w:rsidR="00057EB8" w:rsidRPr="009B4B7D">
        <w:rPr>
          <w:rFonts w:ascii="Arial" w:hAnsi="Arial" w:cs="Arial"/>
          <w:b/>
          <w:lang w:val="es-CO"/>
        </w:rPr>
        <w:t>:</w:t>
      </w:r>
      <w:r w:rsidR="0074504A" w:rsidRPr="009B4B7D">
        <w:rPr>
          <w:rFonts w:ascii="Arial" w:hAnsi="Arial" w:cs="Arial"/>
          <w:b/>
          <w:lang w:val="es-CO"/>
        </w:rPr>
        <w:t xml:space="preserve">                                </w:t>
      </w:r>
      <w:r w:rsidR="004B0866" w:rsidRPr="009B4B7D">
        <w:rPr>
          <w:rFonts w:ascii="Arial" w:hAnsi="Arial" w:cs="Arial"/>
          <w:b/>
          <w:lang w:val="es-CO"/>
        </w:rPr>
        <w:t xml:space="preserve"> </w:t>
      </w:r>
      <w:r w:rsidR="00B955F8">
        <w:rPr>
          <w:rFonts w:ascii="Arial" w:hAnsi="Arial" w:cs="Arial"/>
          <w:b/>
          <w:lang w:val="es-CO"/>
        </w:rPr>
        <w:t xml:space="preserve">  </w:t>
      </w:r>
      <w:r w:rsidR="004B0866" w:rsidRPr="009B4B7D">
        <w:rPr>
          <w:rFonts w:ascii="Arial" w:hAnsi="Arial" w:cs="Arial"/>
          <w:b/>
          <w:lang w:val="es-CO"/>
        </w:rPr>
        <w:t xml:space="preserve"> </w:t>
      </w:r>
      <w:r w:rsidR="00B955F8">
        <w:rPr>
          <w:rFonts w:ascii="Arial" w:hAnsi="Arial" w:cs="Arial"/>
          <w:b/>
        </w:rPr>
        <w:t>NOTARIA PRIMERA DEL CIRCULO DE FLORENCIA</w:t>
      </w: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  <w:lang w:val="es-CO"/>
        </w:rPr>
      </w:pPr>
      <w:r w:rsidRPr="009B4B7D">
        <w:rPr>
          <w:rFonts w:ascii="Arial" w:hAnsi="Arial" w:cs="Arial"/>
          <w:b/>
          <w:lang w:val="es-CO"/>
        </w:rPr>
        <w:t>Ciudad:</w:t>
      </w:r>
      <w:r w:rsidR="001F4FE4" w:rsidRPr="009B4B7D">
        <w:rPr>
          <w:rFonts w:ascii="Arial" w:hAnsi="Arial" w:cs="Arial"/>
          <w:lang w:val="es-CO"/>
        </w:rPr>
        <w:tab/>
      </w:r>
      <w:r w:rsidR="001F4FE4" w:rsidRPr="009B4B7D">
        <w:rPr>
          <w:rFonts w:ascii="Arial" w:hAnsi="Arial" w:cs="Arial"/>
          <w:lang w:val="es-CO"/>
        </w:rPr>
        <w:tab/>
      </w:r>
      <w:r w:rsidR="001F4FE4" w:rsidRPr="009B4B7D">
        <w:rPr>
          <w:rFonts w:ascii="Arial" w:hAnsi="Arial" w:cs="Arial"/>
          <w:lang w:val="es-CO"/>
        </w:rPr>
        <w:tab/>
      </w:r>
      <w:r w:rsidR="00144BF4" w:rsidRPr="009B4B7D">
        <w:rPr>
          <w:rFonts w:ascii="Arial" w:hAnsi="Arial" w:cs="Arial"/>
          <w:lang w:val="es-CO"/>
        </w:rPr>
        <w:tab/>
      </w:r>
      <w:r w:rsidR="00352D01" w:rsidRPr="009B4B7D">
        <w:rPr>
          <w:rFonts w:ascii="Arial" w:hAnsi="Arial" w:cs="Arial"/>
          <w:lang w:val="es-CO"/>
        </w:rPr>
        <w:t xml:space="preserve">Florencia </w:t>
      </w: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  <w:lang w:val="es-CO"/>
        </w:rPr>
      </w:pPr>
      <w:r w:rsidRPr="009B4B7D">
        <w:rPr>
          <w:rFonts w:ascii="Arial" w:hAnsi="Arial" w:cs="Arial"/>
          <w:b/>
          <w:lang w:val="es-CO"/>
        </w:rPr>
        <w:t>Departamento:</w:t>
      </w:r>
      <w:r w:rsidR="00144BF4" w:rsidRPr="009B4B7D">
        <w:rPr>
          <w:rFonts w:ascii="Arial" w:hAnsi="Arial" w:cs="Arial"/>
          <w:lang w:val="es-CO"/>
        </w:rPr>
        <w:tab/>
      </w:r>
      <w:r w:rsidR="00144BF4" w:rsidRPr="009B4B7D">
        <w:rPr>
          <w:rFonts w:ascii="Arial" w:hAnsi="Arial" w:cs="Arial"/>
          <w:lang w:val="es-CO"/>
        </w:rPr>
        <w:tab/>
      </w:r>
      <w:r w:rsidR="00144BF4" w:rsidRPr="009B4B7D">
        <w:rPr>
          <w:rFonts w:ascii="Arial" w:hAnsi="Arial" w:cs="Arial"/>
          <w:lang w:val="es-CO"/>
        </w:rPr>
        <w:tab/>
      </w:r>
      <w:r w:rsidR="00352D01" w:rsidRPr="009B4B7D">
        <w:rPr>
          <w:rFonts w:ascii="Arial" w:hAnsi="Arial" w:cs="Arial"/>
          <w:lang w:val="es-CO"/>
        </w:rPr>
        <w:t xml:space="preserve">Caquetá </w:t>
      </w: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  <w:lang w:val="es-CO"/>
        </w:rPr>
      </w:pPr>
      <w:r w:rsidRPr="009B4B7D">
        <w:rPr>
          <w:rFonts w:ascii="Arial" w:hAnsi="Arial" w:cs="Arial"/>
          <w:b/>
          <w:lang w:val="es-CO"/>
        </w:rPr>
        <w:t>Sucursales o agencias:</w:t>
      </w:r>
      <w:r w:rsidR="0043776A" w:rsidRPr="009B4B7D">
        <w:rPr>
          <w:rFonts w:ascii="Arial" w:hAnsi="Arial" w:cs="Arial"/>
          <w:lang w:val="es-CO"/>
        </w:rPr>
        <w:tab/>
      </w:r>
      <w:r w:rsidR="00144BF4" w:rsidRPr="009B4B7D">
        <w:rPr>
          <w:rFonts w:ascii="Arial" w:hAnsi="Arial" w:cs="Arial"/>
          <w:lang w:val="es-CO"/>
        </w:rPr>
        <w:tab/>
      </w:r>
      <w:r w:rsidRPr="009B4B7D">
        <w:rPr>
          <w:rFonts w:ascii="Arial" w:hAnsi="Arial" w:cs="Arial"/>
          <w:lang w:val="es-CO"/>
        </w:rPr>
        <w:t xml:space="preserve">SI </w:t>
      </w:r>
      <w:r w:rsidR="009B4B7D" w:rsidRPr="009B4B7D">
        <w:rPr>
          <w:rFonts w:ascii="Arial" w:hAnsi="Arial" w:cs="Arial"/>
          <w:lang w:val="es-CO"/>
        </w:rPr>
        <w:t>()</w:t>
      </w:r>
      <w:r w:rsidRPr="009B4B7D">
        <w:rPr>
          <w:rFonts w:ascii="Arial" w:hAnsi="Arial" w:cs="Arial"/>
          <w:lang w:val="es-CO"/>
        </w:rPr>
        <w:t xml:space="preserve"> NO (</w:t>
      </w:r>
      <w:r w:rsidR="001C7F9F" w:rsidRPr="009B4B7D">
        <w:rPr>
          <w:rFonts w:ascii="Arial" w:hAnsi="Arial" w:cs="Arial"/>
          <w:lang w:val="es-CO"/>
        </w:rPr>
        <w:t>x</w:t>
      </w:r>
      <w:r w:rsidRPr="009B4B7D">
        <w:rPr>
          <w:rFonts w:ascii="Arial" w:hAnsi="Arial" w:cs="Arial"/>
          <w:lang w:val="es-CO"/>
        </w:rPr>
        <w:t>)</w:t>
      </w:r>
    </w:p>
    <w:p w:rsidR="00057EB8" w:rsidRPr="009B4B7D" w:rsidRDefault="00FF2671" w:rsidP="00211EA4">
      <w:pPr>
        <w:spacing w:line="360" w:lineRule="auto"/>
        <w:jc w:val="both"/>
        <w:rPr>
          <w:rFonts w:ascii="Arial" w:hAnsi="Arial" w:cs="Arial"/>
          <w:lang w:val="es-CO"/>
        </w:rPr>
      </w:pPr>
      <w:r w:rsidRPr="009B4B7D">
        <w:rPr>
          <w:rFonts w:ascii="Arial" w:hAnsi="Arial" w:cs="Arial"/>
          <w:b/>
          <w:lang w:val="es-CO"/>
        </w:rPr>
        <w:t>ARL</w:t>
      </w:r>
      <w:r w:rsidR="00057EB8" w:rsidRPr="009B4B7D">
        <w:rPr>
          <w:rFonts w:ascii="Arial" w:hAnsi="Arial" w:cs="Arial"/>
          <w:b/>
          <w:lang w:val="es-CO"/>
        </w:rPr>
        <w:t>:</w:t>
      </w:r>
      <w:r w:rsidR="00057EB8" w:rsidRPr="009B4B7D">
        <w:rPr>
          <w:rFonts w:ascii="Arial" w:hAnsi="Arial" w:cs="Arial"/>
          <w:lang w:val="es-CO"/>
        </w:rPr>
        <w:tab/>
      </w:r>
      <w:r w:rsidR="00057EB8" w:rsidRPr="009B4B7D">
        <w:rPr>
          <w:rFonts w:ascii="Arial" w:hAnsi="Arial" w:cs="Arial"/>
          <w:lang w:val="es-CO"/>
        </w:rPr>
        <w:tab/>
      </w:r>
      <w:r w:rsidR="00057EB8" w:rsidRPr="009B4B7D">
        <w:rPr>
          <w:rFonts w:ascii="Arial" w:hAnsi="Arial" w:cs="Arial"/>
          <w:lang w:val="es-CO"/>
        </w:rPr>
        <w:tab/>
      </w:r>
      <w:r w:rsidR="00057EB8" w:rsidRPr="009B4B7D">
        <w:rPr>
          <w:rFonts w:ascii="Arial" w:hAnsi="Arial" w:cs="Arial"/>
          <w:lang w:val="es-CO"/>
        </w:rPr>
        <w:tab/>
      </w:r>
      <w:r w:rsidR="00144BF4" w:rsidRPr="009B4B7D">
        <w:rPr>
          <w:rFonts w:ascii="Arial" w:hAnsi="Arial" w:cs="Arial"/>
          <w:lang w:val="es-CO"/>
        </w:rPr>
        <w:tab/>
      </w:r>
      <w:r w:rsidR="006E5B98" w:rsidRPr="009B4B7D">
        <w:rPr>
          <w:rFonts w:ascii="Arial" w:hAnsi="Arial" w:cs="Arial"/>
          <w:lang w:val="es-CO"/>
        </w:rPr>
        <w:t>POSITIVA</w:t>
      </w: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  <w:lang w:val="es-CO"/>
        </w:rPr>
      </w:pPr>
    </w:p>
    <w:p w:rsidR="00057EB8" w:rsidRPr="009B4B7D" w:rsidRDefault="00A83856" w:rsidP="00211EA4">
      <w:pPr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noProof/>
          <w:color w:val="002060"/>
          <w:lang w:val="es-CO" w:eastAsia="es-CO"/>
        </w:rPr>
        <w:pict w14:anchorId="1AC07850">
          <v:line id="Conector recto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.1pt,2.25pt" to="466.95pt,2.25pt" strokecolor="#8064a2 [3207]" strokeweight="2.25pt">
            <v:shadow type="perspective" color="#3f3151 [1607]" offset="1pt" offset2="-3pt"/>
          </v:line>
        </w:pict>
      </w: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  <w:lang w:val="es-CO"/>
        </w:rPr>
      </w:pPr>
      <w:r w:rsidRPr="009B4B7D">
        <w:rPr>
          <w:rFonts w:ascii="Arial" w:hAnsi="Arial" w:cs="Arial"/>
          <w:lang w:val="es-CO"/>
        </w:rPr>
        <w:t>CUYA ACTIVIDAD ECONÓMICA CONSISTE EN:</w:t>
      </w:r>
    </w:p>
    <w:p w:rsidR="001C7F9F" w:rsidRPr="009B4B7D" w:rsidRDefault="001C7F9F" w:rsidP="00211EA4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:rsidR="00F77532" w:rsidRPr="009B4B7D" w:rsidRDefault="001C7F9F" w:rsidP="00211EA4">
      <w:pPr>
        <w:spacing w:line="360" w:lineRule="auto"/>
        <w:jc w:val="both"/>
        <w:rPr>
          <w:rFonts w:ascii="Arial" w:hAnsi="Arial" w:cs="Arial"/>
        </w:rPr>
      </w:pPr>
      <w:r w:rsidRPr="009B4B7D">
        <w:rPr>
          <w:rFonts w:ascii="Arial" w:hAnsi="Arial" w:cs="Arial"/>
        </w:rPr>
        <w:t>La actividad económica principal de</w:t>
      </w:r>
      <w:r w:rsidR="0074504A" w:rsidRPr="009B4B7D">
        <w:rPr>
          <w:rFonts w:ascii="Arial" w:hAnsi="Arial" w:cs="Arial"/>
        </w:rPr>
        <w:t xml:space="preserve"> </w:t>
      </w:r>
      <w:r w:rsidR="009B4B7D" w:rsidRPr="009B4B7D">
        <w:rPr>
          <w:rFonts w:ascii="Arial" w:hAnsi="Arial" w:cs="Arial"/>
          <w:b/>
          <w:bCs/>
        </w:rPr>
        <w:t>LA</w:t>
      </w:r>
      <w:r w:rsidRPr="009B4B7D">
        <w:rPr>
          <w:rFonts w:ascii="Arial" w:hAnsi="Arial" w:cs="Arial"/>
        </w:rPr>
        <w:t xml:space="preserve"> </w:t>
      </w:r>
      <w:r w:rsidR="0074504A" w:rsidRPr="009B4B7D">
        <w:rPr>
          <w:rFonts w:ascii="Arial" w:hAnsi="Arial" w:cs="Arial"/>
          <w:b/>
        </w:rPr>
        <w:t>NOTARIA PRIMERA DEL CIRCULO DE FLORENCIA - CAQUETÁ</w:t>
      </w:r>
      <w:r w:rsidR="00F77532" w:rsidRPr="009B4B7D">
        <w:rPr>
          <w:rFonts w:ascii="Arial" w:hAnsi="Arial" w:cs="Arial"/>
        </w:rPr>
        <w:t>,</w:t>
      </w:r>
      <w:r w:rsidR="0074504A" w:rsidRPr="009B4B7D">
        <w:rPr>
          <w:rFonts w:ascii="Arial" w:hAnsi="Arial" w:cs="Arial"/>
          <w:b/>
          <w:iCs/>
          <w:lang w:eastAsia="es-CO"/>
        </w:rPr>
        <w:t xml:space="preserve"> </w:t>
      </w:r>
      <w:r w:rsidRPr="009B4B7D">
        <w:rPr>
          <w:rFonts w:ascii="Arial" w:hAnsi="Arial" w:cs="Arial"/>
        </w:rPr>
        <w:t xml:space="preserve">se encuentra clasificada </w:t>
      </w:r>
      <w:r w:rsidR="0074504A" w:rsidRPr="009B4B7D">
        <w:rPr>
          <w:rFonts w:ascii="Arial" w:hAnsi="Arial" w:cs="Arial"/>
        </w:rPr>
        <w:t>d</w:t>
      </w:r>
      <w:r w:rsidR="0074504A" w:rsidRPr="009B4B7D">
        <w:rPr>
          <w:rFonts w:ascii="Arial" w:hAnsi="Arial" w:cs="Arial"/>
          <w:spacing w:val="1"/>
        </w:rPr>
        <w:t>e acuerdo con el código</w:t>
      </w:r>
      <w:r w:rsidRPr="009B4B7D">
        <w:rPr>
          <w:rFonts w:ascii="Arial" w:hAnsi="Arial" w:cs="Arial"/>
          <w:spacing w:val="1"/>
        </w:rPr>
        <w:t xml:space="preserve"> CIIU </w:t>
      </w:r>
      <w:r w:rsidR="00F77532" w:rsidRPr="009B4B7D">
        <w:rPr>
          <w:rFonts w:ascii="Arial" w:hAnsi="Arial" w:cs="Arial"/>
        </w:rPr>
        <w:t>G9499 -ACTIVIDADES DE OTRAS ASOCIACIONES</w:t>
      </w:r>
      <w:r w:rsidR="00211EA4">
        <w:rPr>
          <w:rFonts w:ascii="Arial" w:hAnsi="Arial" w:cs="Arial"/>
        </w:rPr>
        <w:t>.</w:t>
      </w:r>
      <w:r w:rsidR="00F77532" w:rsidRPr="009B4B7D">
        <w:rPr>
          <w:rFonts w:ascii="Arial" w:hAnsi="Arial" w:cs="Arial"/>
        </w:rPr>
        <w:t xml:space="preserve"> </w:t>
      </w:r>
    </w:p>
    <w:p w:rsidR="0074504A" w:rsidRPr="009B4B7D" w:rsidRDefault="0074504A" w:rsidP="00211EA4">
      <w:pPr>
        <w:spacing w:line="360" w:lineRule="auto"/>
        <w:jc w:val="both"/>
        <w:rPr>
          <w:rFonts w:ascii="Arial" w:hAnsi="Arial" w:cs="Arial"/>
          <w:spacing w:val="1"/>
        </w:rPr>
      </w:pP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</w:rPr>
      </w:pPr>
      <w:r w:rsidRPr="009B4B7D">
        <w:rPr>
          <w:rFonts w:ascii="Arial" w:hAnsi="Arial" w:cs="Arial"/>
        </w:rPr>
        <w:t>Clase de riesgo:</w:t>
      </w:r>
      <w:r w:rsidRPr="009B4B7D">
        <w:rPr>
          <w:rFonts w:ascii="Arial" w:hAnsi="Arial" w:cs="Arial"/>
        </w:rPr>
        <w:tab/>
      </w:r>
      <w:r w:rsidRPr="009B4B7D">
        <w:rPr>
          <w:rFonts w:ascii="Arial" w:hAnsi="Arial" w:cs="Arial"/>
        </w:rPr>
        <w:tab/>
      </w:r>
      <w:r w:rsidRPr="009B4B7D">
        <w:rPr>
          <w:rFonts w:ascii="Arial" w:hAnsi="Arial" w:cs="Arial"/>
        </w:rPr>
        <w:tab/>
      </w:r>
      <w:r w:rsidR="0074504A" w:rsidRPr="009B4B7D">
        <w:rPr>
          <w:rFonts w:ascii="Arial" w:hAnsi="Arial" w:cs="Arial"/>
        </w:rPr>
        <w:t>I</w:t>
      </w:r>
      <w:r w:rsidR="003A1E8A" w:rsidRPr="009B4B7D">
        <w:rPr>
          <w:rFonts w:ascii="Arial" w:hAnsi="Arial" w:cs="Arial"/>
        </w:rPr>
        <w:t xml:space="preserve"> - II</w:t>
      </w: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</w:rPr>
      </w:pP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</w:rPr>
      </w:pPr>
      <w:r w:rsidRPr="009B4B7D">
        <w:rPr>
          <w:rFonts w:ascii="Arial" w:hAnsi="Arial" w:cs="Arial"/>
        </w:rPr>
        <w:t>Prescribe el presente Reglamento, contenido en los siguientes términos:</w:t>
      </w: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</w:rPr>
      </w:pP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</w:rPr>
      </w:pPr>
      <w:r w:rsidRPr="009B4B7D">
        <w:rPr>
          <w:rFonts w:ascii="Arial" w:hAnsi="Arial" w:cs="Arial"/>
          <w:b/>
        </w:rPr>
        <w:t xml:space="preserve">ARTÍCULO 1. </w:t>
      </w:r>
      <w:r w:rsidR="0074504A" w:rsidRPr="009B4B7D">
        <w:rPr>
          <w:rFonts w:ascii="Arial" w:hAnsi="Arial" w:cs="Arial"/>
          <w:b/>
          <w:bCs/>
        </w:rPr>
        <w:t>L</w:t>
      </w:r>
      <w:r w:rsidR="00BE43BE" w:rsidRPr="009B4B7D">
        <w:rPr>
          <w:rFonts w:ascii="Arial" w:hAnsi="Arial" w:cs="Arial"/>
          <w:b/>
          <w:bCs/>
        </w:rPr>
        <w:t>A</w:t>
      </w:r>
      <w:r w:rsidR="0074504A" w:rsidRPr="009B4B7D">
        <w:rPr>
          <w:rFonts w:ascii="Arial" w:hAnsi="Arial" w:cs="Arial"/>
          <w:b/>
        </w:rPr>
        <w:t xml:space="preserve"> NOTARIA PRIMERA DEL CIRCULO DE FLORENCIA - CAQUET</w:t>
      </w:r>
      <w:r w:rsidR="002061A0" w:rsidRPr="009B4B7D">
        <w:rPr>
          <w:rFonts w:ascii="Arial" w:hAnsi="Arial" w:cs="Arial"/>
          <w:b/>
        </w:rPr>
        <w:t>A</w:t>
      </w:r>
      <w:r w:rsidR="00144BF4" w:rsidRPr="009B4B7D">
        <w:rPr>
          <w:rFonts w:ascii="Arial" w:hAnsi="Arial" w:cs="Arial"/>
          <w:b/>
        </w:rPr>
        <w:t>,</w:t>
      </w:r>
      <w:r w:rsidR="0074504A" w:rsidRPr="009B4B7D">
        <w:rPr>
          <w:rFonts w:ascii="Arial" w:hAnsi="Arial" w:cs="Arial"/>
          <w:b/>
        </w:rPr>
        <w:t xml:space="preserve"> </w:t>
      </w:r>
      <w:r w:rsidRPr="009B4B7D">
        <w:rPr>
          <w:rFonts w:ascii="Arial" w:hAnsi="Arial" w:cs="Arial"/>
        </w:rPr>
        <w:t xml:space="preserve">se compromete a dar cumplimiento a las disposiciones legales vigentes, tendientes a garantizar los mecanismos que aseguren una adecuada y oportuna prevención de los accidentes de trabajo y enfermedades profesionales, de conformidad con los artículos 34, 57, 58, 108, 205, 206, 217, 220, 221, 282, 283, 348, 3,49, 350 y 351 del Código Sustantivo del Trabajo, la ley 9ª de 1.979, Resolución 2400 de 1.979, Decreto 614 de 1.984, Resolución 2013 de 1.986, </w:t>
      </w:r>
      <w:r w:rsidRPr="009B4B7D">
        <w:rPr>
          <w:rFonts w:ascii="Arial" w:hAnsi="Arial" w:cs="Arial"/>
        </w:rPr>
        <w:lastRenderedPageBreak/>
        <w:t>Resolución 1016 de 1.989, Resolución 6398 de 1.991, Decreto 12</w:t>
      </w:r>
      <w:r w:rsidR="00DB635B" w:rsidRPr="009B4B7D">
        <w:rPr>
          <w:rFonts w:ascii="Arial" w:hAnsi="Arial" w:cs="Arial"/>
        </w:rPr>
        <w:t>95 de 1994, Decreto 1772 de 1994, Ley 776 de 2002, Resolución 2346 de 2007, Ley 1562 de 2012, Decreto 1</w:t>
      </w:r>
      <w:r w:rsidR="002C73AE" w:rsidRPr="009B4B7D">
        <w:rPr>
          <w:rFonts w:ascii="Arial" w:hAnsi="Arial" w:cs="Arial"/>
        </w:rPr>
        <w:t>072</w:t>
      </w:r>
      <w:r w:rsidR="00DB635B" w:rsidRPr="009B4B7D">
        <w:rPr>
          <w:rFonts w:ascii="Arial" w:hAnsi="Arial" w:cs="Arial"/>
        </w:rPr>
        <w:t xml:space="preserve"> de</w:t>
      </w:r>
      <w:r w:rsidR="002061A0" w:rsidRPr="009B4B7D">
        <w:rPr>
          <w:rFonts w:ascii="Arial" w:hAnsi="Arial" w:cs="Arial"/>
        </w:rPr>
        <w:t>l 26 de mayo de</w:t>
      </w:r>
      <w:r w:rsidR="00DB635B" w:rsidRPr="009B4B7D">
        <w:rPr>
          <w:rFonts w:ascii="Arial" w:hAnsi="Arial" w:cs="Arial"/>
        </w:rPr>
        <w:t xml:space="preserve"> 201</w:t>
      </w:r>
      <w:r w:rsidR="002C73AE" w:rsidRPr="009B4B7D">
        <w:rPr>
          <w:rFonts w:ascii="Arial" w:hAnsi="Arial" w:cs="Arial"/>
        </w:rPr>
        <w:t>5</w:t>
      </w:r>
      <w:r w:rsidR="002061A0" w:rsidRPr="009B4B7D">
        <w:rPr>
          <w:rFonts w:ascii="Arial" w:hAnsi="Arial" w:cs="Arial"/>
        </w:rPr>
        <w:t xml:space="preserve"> resolución 0312 de 2019 </w:t>
      </w:r>
      <w:r w:rsidR="007D3D95" w:rsidRPr="009B4B7D">
        <w:rPr>
          <w:rFonts w:ascii="Arial" w:hAnsi="Arial" w:cs="Arial"/>
        </w:rPr>
        <w:t>y Resolución 1111 de 2017.</w:t>
      </w:r>
    </w:p>
    <w:p w:rsidR="007D3D95" w:rsidRPr="009B4B7D" w:rsidRDefault="007D3D95" w:rsidP="00211EA4">
      <w:pPr>
        <w:spacing w:line="360" w:lineRule="auto"/>
        <w:jc w:val="both"/>
        <w:rPr>
          <w:rFonts w:ascii="Arial" w:hAnsi="Arial" w:cs="Arial"/>
        </w:rPr>
      </w:pPr>
    </w:p>
    <w:p w:rsidR="00057EB8" w:rsidRPr="009B4B7D" w:rsidRDefault="00000AFF" w:rsidP="00211EA4">
      <w:pPr>
        <w:spacing w:line="360" w:lineRule="auto"/>
        <w:jc w:val="both"/>
        <w:rPr>
          <w:rFonts w:ascii="Arial" w:hAnsi="Arial" w:cs="Arial"/>
        </w:rPr>
      </w:pPr>
      <w:r w:rsidRPr="009B4B7D">
        <w:rPr>
          <w:rFonts w:ascii="Arial" w:hAnsi="Arial" w:cs="Arial"/>
          <w:b/>
        </w:rPr>
        <w:t xml:space="preserve">ARTÍCULO 2. </w:t>
      </w:r>
      <w:r w:rsidR="00BE43BE" w:rsidRPr="009B4B7D">
        <w:rPr>
          <w:rFonts w:ascii="Arial" w:hAnsi="Arial" w:cs="Arial"/>
          <w:b/>
        </w:rPr>
        <w:t xml:space="preserve">LA </w:t>
      </w:r>
      <w:r w:rsidR="0074504A" w:rsidRPr="009B4B7D">
        <w:rPr>
          <w:rFonts w:ascii="Arial" w:hAnsi="Arial" w:cs="Arial"/>
          <w:b/>
        </w:rPr>
        <w:t xml:space="preserve">NOTARIA PRIMERA DEL CIRCULO DE FLORENCIA </w:t>
      </w:r>
      <w:r w:rsidR="009B4B7D">
        <w:rPr>
          <w:rFonts w:ascii="Arial" w:hAnsi="Arial" w:cs="Arial"/>
          <w:b/>
        </w:rPr>
        <w:t>–</w:t>
      </w:r>
      <w:r w:rsidR="0074504A" w:rsidRPr="009B4B7D">
        <w:rPr>
          <w:rFonts w:ascii="Arial" w:hAnsi="Arial" w:cs="Arial"/>
          <w:b/>
        </w:rPr>
        <w:t xml:space="preserve"> CAQUETÁ</w:t>
      </w:r>
      <w:r w:rsidR="009B4B7D">
        <w:rPr>
          <w:rFonts w:ascii="Arial" w:hAnsi="Arial" w:cs="Arial"/>
          <w:b/>
        </w:rPr>
        <w:t>,</w:t>
      </w:r>
      <w:r w:rsidR="0074504A" w:rsidRPr="009B4B7D">
        <w:rPr>
          <w:rFonts w:ascii="Arial" w:hAnsi="Arial" w:cs="Arial"/>
          <w:b/>
        </w:rPr>
        <w:t xml:space="preserve"> </w:t>
      </w:r>
      <w:r w:rsidR="00E22422" w:rsidRPr="009B4B7D">
        <w:rPr>
          <w:rFonts w:ascii="Arial" w:hAnsi="Arial" w:cs="Arial"/>
        </w:rPr>
        <w:t>se</w:t>
      </w:r>
      <w:r w:rsidR="00057EB8" w:rsidRPr="009B4B7D">
        <w:rPr>
          <w:rFonts w:ascii="Arial" w:hAnsi="Arial" w:cs="Arial"/>
        </w:rPr>
        <w:t xml:space="preserve"> obliga a promover y garantizar la construcción y funcionamiento del Comité Paritario de </w:t>
      </w:r>
      <w:r w:rsidR="00DB635B" w:rsidRPr="009B4B7D">
        <w:rPr>
          <w:rFonts w:ascii="Arial" w:hAnsi="Arial" w:cs="Arial"/>
        </w:rPr>
        <w:t>Seguridad y Salud en el Trabajo</w:t>
      </w:r>
      <w:r w:rsidR="00131092" w:rsidRPr="009B4B7D">
        <w:rPr>
          <w:rFonts w:ascii="Arial" w:hAnsi="Arial" w:cs="Arial"/>
        </w:rPr>
        <w:t xml:space="preserve"> y/o Vigía de Seguridad y Salud en el Trabajo</w:t>
      </w:r>
      <w:r w:rsidR="00057EB8" w:rsidRPr="009B4B7D">
        <w:rPr>
          <w:rFonts w:ascii="Arial" w:hAnsi="Arial" w:cs="Arial"/>
        </w:rPr>
        <w:t>, de conformidad con lo establecido por el Decreto 614 de 1.984, Resolución 2013 de 1</w:t>
      </w:r>
      <w:r w:rsidR="00DB635B" w:rsidRPr="009B4B7D">
        <w:rPr>
          <w:rFonts w:ascii="Arial" w:hAnsi="Arial" w:cs="Arial"/>
        </w:rPr>
        <w:t>.986, Resolución 1016 de 1.989, Decreto 1295 de 1.994 y Decreto 1443 de 2014.</w:t>
      </w:r>
    </w:p>
    <w:p w:rsidR="002C73AE" w:rsidRPr="009B4B7D" w:rsidRDefault="002C73AE" w:rsidP="00211EA4">
      <w:pPr>
        <w:spacing w:line="360" w:lineRule="auto"/>
        <w:jc w:val="both"/>
        <w:rPr>
          <w:rFonts w:ascii="Arial" w:hAnsi="Arial" w:cs="Arial"/>
          <w:b/>
        </w:rPr>
      </w:pPr>
    </w:p>
    <w:p w:rsidR="00057EB8" w:rsidRPr="009B4B7D" w:rsidRDefault="00000AFF" w:rsidP="00211EA4">
      <w:pPr>
        <w:spacing w:line="360" w:lineRule="auto"/>
        <w:jc w:val="both"/>
        <w:rPr>
          <w:rFonts w:ascii="Arial" w:hAnsi="Arial" w:cs="Arial"/>
        </w:rPr>
      </w:pPr>
      <w:r w:rsidRPr="009B4B7D">
        <w:rPr>
          <w:rFonts w:ascii="Arial" w:hAnsi="Arial" w:cs="Arial"/>
          <w:b/>
        </w:rPr>
        <w:t xml:space="preserve">ARTÍCULO 3. </w:t>
      </w:r>
      <w:r w:rsidR="00BE43BE" w:rsidRPr="009B4B7D">
        <w:rPr>
          <w:rFonts w:ascii="Arial" w:hAnsi="Arial" w:cs="Arial"/>
          <w:b/>
        </w:rPr>
        <w:t xml:space="preserve">LA </w:t>
      </w:r>
      <w:r w:rsidR="0074504A" w:rsidRPr="009B4B7D">
        <w:rPr>
          <w:rFonts w:ascii="Arial" w:hAnsi="Arial" w:cs="Arial"/>
          <w:b/>
        </w:rPr>
        <w:t xml:space="preserve">NOTARIA PRIMERA DEL CIRCULO DE FLORENCIA - CAQUETÁ, </w:t>
      </w:r>
      <w:r w:rsidR="00DB635B" w:rsidRPr="009B4B7D">
        <w:rPr>
          <w:rFonts w:ascii="Arial" w:hAnsi="Arial" w:cs="Arial"/>
        </w:rPr>
        <w:t>se compromete a desig</w:t>
      </w:r>
      <w:r w:rsidR="00057EB8" w:rsidRPr="009B4B7D">
        <w:rPr>
          <w:rFonts w:ascii="Arial" w:hAnsi="Arial" w:cs="Arial"/>
        </w:rPr>
        <w:t xml:space="preserve">nar los recursos necesarios para desarrollar actividades permanentes, de conformidad con el </w:t>
      </w:r>
      <w:r w:rsidR="00DB635B" w:rsidRPr="009B4B7D">
        <w:rPr>
          <w:rFonts w:ascii="Arial" w:hAnsi="Arial" w:cs="Arial"/>
        </w:rPr>
        <w:t>Sistema de Gestión de Seguridad y Salud en el Trabajo</w:t>
      </w:r>
      <w:r w:rsidR="00057EB8" w:rsidRPr="009B4B7D">
        <w:rPr>
          <w:rFonts w:ascii="Arial" w:hAnsi="Arial" w:cs="Arial"/>
        </w:rPr>
        <w:t xml:space="preserve">, elaborado de acuerdo con el Decreto 614 de 1.984 y la Resolución 1016 de 1.989, </w:t>
      </w:r>
      <w:r w:rsidR="00DB635B" w:rsidRPr="009B4B7D">
        <w:rPr>
          <w:rFonts w:ascii="Arial" w:hAnsi="Arial" w:cs="Arial"/>
        </w:rPr>
        <w:t xml:space="preserve">ley 1562 de 2012 y decreto 1443 de 2014, </w:t>
      </w:r>
      <w:r w:rsidR="001A36ED" w:rsidRPr="009B4B7D">
        <w:rPr>
          <w:rFonts w:ascii="Arial" w:hAnsi="Arial" w:cs="Arial"/>
        </w:rPr>
        <w:t>Decreto 1072 de</w:t>
      </w:r>
      <w:r w:rsidR="002061A0" w:rsidRPr="009B4B7D">
        <w:rPr>
          <w:rFonts w:ascii="Arial" w:hAnsi="Arial" w:cs="Arial"/>
        </w:rPr>
        <w:t>l 26 de mayo de</w:t>
      </w:r>
      <w:r w:rsidR="001A36ED" w:rsidRPr="009B4B7D">
        <w:rPr>
          <w:rFonts w:ascii="Arial" w:hAnsi="Arial" w:cs="Arial"/>
        </w:rPr>
        <w:t xml:space="preserve"> 2015</w:t>
      </w:r>
      <w:r w:rsidR="002061A0" w:rsidRPr="009B4B7D">
        <w:rPr>
          <w:rFonts w:ascii="Arial" w:hAnsi="Arial" w:cs="Arial"/>
        </w:rPr>
        <w:t xml:space="preserve"> resolución 0312 de </w:t>
      </w:r>
      <w:r w:rsidR="0046250E" w:rsidRPr="009B4B7D">
        <w:rPr>
          <w:rFonts w:ascii="Arial" w:hAnsi="Arial" w:cs="Arial"/>
        </w:rPr>
        <w:t>2019 y</w:t>
      </w:r>
      <w:r w:rsidR="001A36ED" w:rsidRPr="009B4B7D">
        <w:rPr>
          <w:rFonts w:ascii="Arial" w:hAnsi="Arial" w:cs="Arial"/>
        </w:rPr>
        <w:t xml:space="preserve"> la Resolución 1111 de 2017, </w:t>
      </w:r>
      <w:r w:rsidR="00DB635B" w:rsidRPr="009B4B7D">
        <w:rPr>
          <w:rFonts w:ascii="Arial" w:hAnsi="Arial" w:cs="Arial"/>
        </w:rPr>
        <w:t>el cual contempla como mínimo, los siguientes aspectos:</w:t>
      </w: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</w:rPr>
      </w:pPr>
    </w:p>
    <w:p w:rsidR="00057EB8" w:rsidRPr="009B4B7D" w:rsidRDefault="001A36ED" w:rsidP="00211EA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B4B7D">
        <w:rPr>
          <w:rFonts w:ascii="Arial" w:hAnsi="Arial" w:cs="Arial"/>
          <w:b/>
        </w:rPr>
        <w:t>SEGIMIENTO A CONDICIONES DE SALUD</w:t>
      </w:r>
      <w:r w:rsidR="00057EB8" w:rsidRPr="009B4B7D">
        <w:rPr>
          <w:rFonts w:ascii="Arial" w:hAnsi="Arial" w:cs="Arial"/>
          <w:b/>
        </w:rPr>
        <w:t>,</w:t>
      </w:r>
      <w:r w:rsidR="00057EB8" w:rsidRPr="009B4B7D">
        <w:rPr>
          <w:rFonts w:ascii="Arial" w:hAnsi="Arial" w:cs="Arial"/>
        </w:rPr>
        <w:t xml:space="preserve"> orientado a promover y mantener el más alto grado de bienestar físico, mental y social de los </w:t>
      </w:r>
      <w:r w:rsidR="00AC1ED9" w:rsidRPr="009B4B7D">
        <w:rPr>
          <w:rFonts w:ascii="Arial" w:hAnsi="Arial" w:cs="Arial"/>
        </w:rPr>
        <w:t>funcionarios</w:t>
      </w:r>
      <w:r w:rsidR="00057EB8" w:rsidRPr="009B4B7D">
        <w:rPr>
          <w:rFonts w:ascii="Arial" w:hAnsi="Arial" w:cs="Arial"/>
        </w:rPr>
        <w:t xml:space="preserve">, en todos los oficios, prevenir cualquier daño a su salud, ocasionado por las condiciones de trabajo, protegerlos en su empleo de los riesgos generados por la presencia de agentes y procedimientos nocivos; </w:t>
      </w:r>
      <w:r w:rsidR="00057EB8" w:rsidRPr="009B4B7D">
        <w:rPr>
          <w:rFonts w:ascii="Arial" w:hAnsi="Arial" w:cs="Arial"/>
        </w:rPr>
        <w:lastRenderedPageBreak/>
        <w:t xml:space="preserve">colocar y mantener al </w:t>
      </w:r>
      <w:r w:rsidR="00BE43BE" w:rsidRPr="009B4B7D">
        <w:rPr>
          <w:rFonts w:ascii="Arial" w:hAnsi="Arial" w:cs="Arial"/>
        </w:rPr>
        <w:t>funcionario</w:t>
      </w:r>
      <w:r w:rsidR="00057EB8" w:rsidRPr="009B4B7D">
        <w:rPr>
          <w:rFonts w:ascii="Arial" w:hAnsi="Arial" w:cs="Arial"/>
        </w:rPr>
        <w:t xml:space="preserve"> en una actividad acorde con sus aptitudes fisiológicas y psicosociales.</w:t>
      </w:r>
    </w:p>
    <w:p w:rsidR="00201B5D" w:rsidRPr="009B4B7D" w:rsidRDefault="00201B5D" w:rsidP="00211EA4">
      <w:pPr>
        <w:spacing w:line="360" w:lineRule="auto"/>
        <w:ind w:left="720"/>
        <w:jc w:val="both"/>
        <w:rPr>
          <w:rFonts w:ascii="Arial" w:hAnsi="Arial" w:cs="Arial"/>
        </w:rPr>
      </w:pPr>
    </w:p>
    <w:p w:rsidR="00057EB8" w:rsidRPr="009B4B7D" w:rsidRDefault="001A36ED" w:rsidP="00211EA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B4B7D">
        <w:rPr>
          <w:rFonts w:ascii="Arial" w:hAnsi="Arial" w:cs="Arial"/>
          <w:b/>
        </w:rPr>
        <w:t>VIGILANCIA Y CONTROL DE CONDIONES DE TRABAJO Y RIESGOS</w:t>
      </w:r>
      <w:r w:rsidR="00057EB8" w:rsidRPr="009B4B7D">
        <w:rPr>
          <w:rFonts w:ascii="Arial" w:hAnsi="Arial" w:cs="Arial"/>
        </w:rPr>
        <w:t xml:space="preserve"> dirigido a establecer las mejores condiciones de saneamiento básico industrial y a crear los procedimientos que conlleven a eliminar o controlar los factores de riesgo que se originen en los lugares de trabajo y que puedan ser causa de enfermedad, disconfort o accidente.</w:t>
      </w:r>
    </w:p>
    <w:p w:rsidR="004B0866" w:rsidRPr="009B4B7D" w:rsidRDefault="004B0866" w:rsidP="00211EA4">
      <w:pPr>
        <w:spacing w:line="360" w:lineRule="auto"/>
        <w:jc w:val="both"/>
        <w:rPr>
          <w:rFonts w:ascii="Arial" w:hAnsi="Arial" w:cs="Arial"/>
          <w:b/>
        </w:rPr>
      </w:pPr>
    </w:p>
    <w:p w:rsidR="00F77532" w:rsidRPr="00B955F8" w:rsidRDefault="00057EB8" w:rsidP="00211EA4">
      <w:pPr>
        <w:spacing w:line="360" w:lineRule="auto"/>
        <w:jc w:val="both"/>
        <w:rPr>
          <w:rFonts w:ascii="Arial" w:hAnsi="Arial" w:cs="Arial"/>
        </w:rPr>
      </w:pPr>
      <w:r w:rsidRPr="009B4B7D">
        <w:rPr>
          <w:rFonts w:ascii="Arial" w:hAnsi="Arial" w:cs="Arial"/>
          <w:b/>
        </w:rPr>
        <w:t>ARTÍCULO 4.</w:t>
      </w:r>
      <w:r w:rsidRPr="009B4B7D">
        <w:rPr>
          <w:rFonts w:ascii="Arial" w:hAnsi="Arial" w:cs="Arial"/>
        </w:rPr>
        <w:t xml:space="preserve"> Los riesgos existentes en la </w:t>
      </w:r>
      <w:r w:rsidR="00BE43BE" w:rsidRPr="009B4B7D">
        <w:rPr>
          <w:rFonts w:ascii="Arial" w:hAnsi="Arial" w:cs="Arial"/>
        </w:rPr>
        <w:t>entidad</w:t>
      </w:r>
      <w:r w:rsidRPr="009B4B7D">
        <w:rPr>
          <w:rFonts w:ascii="Arial" w:hAnsi="Arial" w:cs="Arial"/>
        </w:rPr>
        <w:t>, están constituidos principalmente por:</w:t>
      </w:r>
    </w:p>
    <w:p w:rsidR="00F77532" w:rsidRPr="009B4B7D" w:rsidRDefault="00F77532" w:rsidP="00211EA4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Sombreadomedio1-nfasis4"/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057EB8" w:rsidRPr="009B4B7D" w:rsidTr="0061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057EB8" w:rsidRPr="009B4B7D" w:rsidRDefault="00057EB8" w:rsidP="00211EA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9B4B7D">
              <w:rPr>
                <w:rFonts w:ascii="Arial" w:hAnsi="Arial" w:cs="Arial"/>
              </w:rPr>
              <w:t xml:space="preserve">RIESGOS GENERALES DE LA </w:t>
            </w:r>
            <w:r w:rsidR="00F77532" w:rsidRPr="009B4B7D">
              <w:rPr>
                <w:rFonts w:ascii="Arial" w:hAnsi="Arial" w:cs="Arial"/>
              </w:rPr>
              <w:t>NOTARÍA PRIMERA</w:t>
            </w:r>
          </w:p>
        </w:tc>
      </w:tr>
      <w:tr w:rsidR="00057EB8" w:rsidRPr="009B4B7D" w:rsidTr="0061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57EB8" w:rsidRPr="009B4B7D" w:rsidRDefault="00057EB8" w:rsidP="00211EA4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9B4B7D">
              <w:rPr>
                <w:rFonts w:ascii="Arial" w:hAnsi="Arial" w:cs="Arial"/>
              </w:rPr>
              <w:t>RIESGOS</w:t>
            </w:r>
          </w:p>
        </w:tc>
        <w:tc>
          <w:tcPr>
            <w:tcW w:w="6520" w:type="dxa"/>
          </w:tcPr>
          <w:p w:rsidR="00057EB8" w:rsidRPr="009B4B7D" w:rsidRDefault="00057EB8" w:rsidP="00211E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B4B7D">
              <w:rPr>
                <w:rFonts w:ascii="Arial" w:hAnsi="Arial" w:cs="Arial"/>
                <w:b/>
              </w:rPr>
              <w:t>DESCRIPCIÓN</w:t>
            </w:r>
          </w:p>
        </w:tc>
      </w:tr>
      <w:tr w:rsidR="00057EB8" w:rsidRPr="009B4B7D" w:rsidTr="00611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57EB8" w:rsidRPr="009B4B7D" w:rsidRDefault="00057EB8" w:rsidP="00211EA4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9B4B7D">
              <w:rPr>
                <w:rFonts w:ascii="Arial" w:hAnsi="Arial" w:cs="Arial"/>
              </w:rPr>
              <w:t>BIOLÓGICOS:</w:t>
            </w:r>
            <w:r w:rsidRPr="009B4B7D">
              <w:rPr>
                <w:rFonts w:ascii="Arial" w:hAnsi="Arial" w:cs="Arial"/>
              </w:rPr>
              <w:tab/>
            </w:r>
          </w:p>
        </w:tc>
        <w:tc>
          <w:tcPr>
            <w:tcW w:w="6520" w:type="dxa"/>
          </w:tcPr>
          <w:p w:rsidR="00057EB8" w:rsidRPr="009B4B7D" w:rsidRDefault="00611AE1" w:rsidP="00211EA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Virus (</w:t>
            </w:r>
            <w:r w:rsidR="00B955F8">
              <w:rPr>
                <w:rFonts w:ascii="Arial" w:hAnsi="Arial" w:cs="Arial"/>
              </w:rPr>
              <w:t>enfermedades infecciosas y parasitarias)</w:t>
            </w:r>
            <w:proofErr w:type="gramStart"/>
            <w:r w:rsidR="00B955F8">
              <w:rPr>
                <w:rFonts w:ascii="Arial" w:hAnsi="Arial" w:cs="Arial"/>
              </w:rPr>
              <w:t>,bacterias</w:t>
            </w:r>
            <w:proofErr w:type="gramEnd"/>
            <w:r w:rsidR="00B955F8">
              <w:rPr>
                <w:rFonts w:ascii="Arial" w:hAnsi="Arial" w:cs="Arial"/>
              </w:rPr>
              <w:t>, ricktesias, picaduras de vectores.</w:t>
            </w:r>
          </w:p>
        </w:tc>
      </w:tr>
      <w:tr w:rsidR="00B955F8" w:rsidRPr="009B4B7D" w:rsidTr="0061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955F8" w:rsidRPr="009B4B7D" w:rsidRDefault="00B955F8" w:rsidP="00211EA4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DE ORIGEN FISICO</w:t>
            </w:r>
          </w:p>
        </w:tc>
        <w:tc>
          <w:tcPr>
            <w:tcW w:w="6520" w:type="dxa"/>
          </w:tcPr>
          <w:p w:rsidR="00B955F8" w:rsidRDefault="00B955F8" w:rsidP="00211E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4B7D">
              <w:rPr>
                <w:rFonts w:ascii="Arial" w:hAnsi="Arial" w:cs="Arial"/>
              </w:rPr>
              <w:t xml:space="preserve">Iluminación, </w:t>
            </w:r>
            <w:r w:rsidR="00611AE1">
              <w:rPr>
                <w:rFonts w:ascii="Arial" w:hAnsi="Arial" w:cs="Arial"/>
              </w:rPr>
              <w:t>ruido, temperaturas externas.</w:t>
            </w:r>
          </w:p>
        </w:tc>
      </w:tr>
      <w:tr w:rsidR="00057EB8" w:rsidRPr="009B4B7D" w:rsidTr="00611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57EB8" w:rsidRPr="009B4B7D" w:rsidRDefault="00057EB8" w:rsidP="00211EA4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9B4B7D">
              <w:rPr>
                <w:rFonts w:ascii="Arial" w:hAnsi="Arial" w:cs="Arial"/>
              </w:rPr>
              <w:t>DE SEGURIDAD:</w:t>
            </w:r>
          </w:p>
        </w:tc>
        <w:tc>
          <w:tcPr>
            <w:tcW w:w="6520" w:type="dxa"/>
          </w:tcPr>
          <w:p w:rsidR="00057EB8" w:rsidRPr="009B4B7D" w:rsidRDefault="00611AE1" w:rsidP="00211EA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Eléctricos</w:t>
            </w:r>
            <w:r w:rsidR="00F77532" w:rsidRPr="009B4B7D">
              <w:rPr>
                <w:rFonts w:ascii="Arial" w:hAnsi="Arial" w:cs="Arial"/>
              </w:rPr>
              <w:t xml:space="preserve">, incendio, instalaciones locativas (almacenamiento e instalaciones), </w:t>
            </w:r>
            <w:r>
              <w:rPr>
                <w:rFonts w:ascii="Arial" w:hAnsi="Arial" w:cs="Arial"/>
              </w:rPr>
              <w:t xml:space="preserve">condiciones de </w:t>
            </w:r>
            <w:r w:rsidR="00F77532" w:rsidRPr="009B4B7D">
              <w:rPr>
                <w:rFonts w:ascii="Arial" w:hAnsi="Arial" w:cs="Arial"/>
              </w:rPr>
              <w:t>orden y aseo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7EB8" w:rsidRPr="009B4B7D" w:rsidTr="0061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57EB8" w:rsidRPr="009B4B7D" w:rsidRDefault="00611AE1" w:rsidP="00211EA4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BIOMECANICOS </w:t>
            </w:r>
          </w:p>
        </w:tc>
        <w:tc>
          <w:tcPr>
            <w:tcW w:w="6520" w:type="dxa"/>
          </w:tcPr>
          <w:p w:rsidR="00057EB8" w:rsidRPr="00611AE1" w:rsidRDefault="00611AE1" w:rsidP="00211E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11AE1">
              <w:rPr>
                <w:rFonts w:ascii="Arial" w:hAnsi="Arial" w:cs="Arial"/>
              </w:rPr>
              <w:t>Postura (prolongada mantenida, forzada, antigravitacional)</w:t>
            </w:r>
            <w:r w:rsidRPr="00611AE1">
              <w:rPr>
                <w:rFonts w:ascii="Arial" w:hAnsi="Arial" w:cs="Arial"/>
              </w:rPr>
              <w:t xml:space="preserve">, </w:t>
            </w:r>
            <w:r w:rsidRPr="00611AE1">
              <w:rPr>
                <w:rFonts w:ascii="Arial" w:hAnsi="Arial" w:cs="Arial"/>
              </w:rPr>
              <w:t>Movimiento repetitivo</w:t>
            </w:r>
            <w:r>
              <w:rPr>
                <w:rFonts w:ascii="Arial" w:hAnsi="Arial" w:cs="Arial"/>
              </w:rPr>
              <w:t>.</w:t>
            </w:r>
          </w:p>
        </w:tc>
      </w:tr>
      <w:tr w:rsidR="00057EB8" w:rsidRPr="009B4B7D" w:rsidTr="00611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57EB8" w:rsidRPr="009B4B7D" w:rsidRDefault="00057EB8" w:rsidP="00211EA4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520" w:type="dxa"/>
          </w:tcPr>
          <w:p w:rsidR="00057EB8" w:rsidRPr="009B4B7D" w:rsidRDefault="00057EB8" w:rsidP="00211EA4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7EB8" w:rsidRPr="009B4B7D" w:rsidTr="0061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57EB8" w:rsidRPr="009B4B7D" w:rsidRDefault="00057EB8" w:rsidP="00211EA4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9B4B7D">
              <w:rPr>
                <w:rFonts w:ascii="Arial" w:hAnsi="Arial" w:cs="Arial"/>
              </w:rPr>
              <w:t>PSICOSOCIALES:</w:t>
            </w:r>
            <w:r w:rsidRPr="009B4B7D">
              <w:rPr>
                <w:rFonts w:ascii="Arial" w:hAnsi="Arial" w:cs="Arial"/>
              </w:rPr>
              <w:tab/>
            </w:r>
          </w:p>
        </w:tc>
        <w:tc>
          <w:tcPr>
            <w:tcW w:w="6520" w:type="dxa"/>
          </w:tcPr>
          <w:p w:rsidR="00057EB8" w:rsidRPr="00611AE1" w:rsidRDefault="00611AE1" w:rsidP="00211E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11AE1">
              <w:rPr>
                <w:rFonts w:ascii="Arial" w:hAnsi="Arial" w:cs="Arial"/>
              </w:rPr>
              <w:t>Gestión organizacional (estilo de mando, pago, contratación, participación, inducción y capacitación, bienestar social, evaluación del desempeño, manejo de cambios).</w:t>
            </w:r>
            <w:r w:rsidRPr="00611A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611AE1">
              <w:rPr>
                <w:rFonts w:ascii="Arial" w:hAnsi="Arial" w:cs="Arial"/>
              </w:rPr>
              <w:t xml:space="preserve">Características de la organización del trabajo (comunicación, tecnología, organización del trabajo, demandas cualitativas y </w:t>
            </w:r>
            <w:r w:rsidRPr="00611AE1">
              <w:rPr>
                <w:rFonts w:ascii="Arial" w:hAnsi="Arial" w:cs="Arial"/>
              </w:rPr>
              <w:lastRenderedPageBreak/>
              <w:t>cuantitativas de la labor).</w:t>
            </w:r>
            <w:r w:rsidRPr="00611A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11A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  </w:t>
            </w:r>
            <w:r w:rsidRPr="00611AE1">
              <w:rPr>
                <w:rFonts w:ascii="Arial" w:hAnsi="Arial" w:cs="Arial"/>
              </w:rPr>
              <w:t>Características del grupo social de trabajo (relaciones, cohesión, calidad de interacciones, trabajo en equipo).</w:t>
            </w:r>
            <w:r w:rsidRPr="00611A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 </w:t>
            </w:r>
            <w:r w:rsidRPr="00611AE1">
              <w:rPr>
                <w:rFonts w:ascii="Arial" w:hAnsi="Arial" w:cs="Arial"/>
              </w:rPr>
              <w:t>Condiciones de la tarea (carga mental, contenido de la tarea, demandas emocionales, sistemas de control, definición de roles, monotonía, etc).</w:t>
            </w:r>
            <w:r w:rsidRPr="00611A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611AE1">
              <w:rPr>
                <w:rFonts w:ascii="Arial" w:hAnsi="Arial" w:cs="Arial"/>
              </w:rPr>
              <w:t>Interface</w:t>
            </w:r>
            <w:r w:rsidRPr="00611AE1">
              <w:rPr>
                <w:rFonts w:ascii="Arial" w:hAnsi="Arial" w:cs="Arial"/>
              </w:rPr>
              <w:t xml:space="preserve"> persona - tarea (conocimientos, habilidades en relación con la demanda de la tarea, iniciativa, autonomía y reconocimiento, identificación de la persona con la tarea y la organización).</w:t>
            </w:r>
            <w:r w:rsidRPr="00611AE1">
              <w:rPr>
                <w:rFonts w:ascii="Arial" w:hAnsi="Arial" w:cs="Arial"/>
              </w:rPr>
              <w:t xml:space="preserve"> Jornada de trabajo (pausas </w:t>
            </w:r>
            <w:r w:rsidRPr="00611AE1">
              <w:rPr>
                <w:rFonts w:ascii="Arial" w:hAnsi="Arial" w:cs="Arial"/>
              </w:rPr>
              <w:t>, rotación, horas extras, descansos)</w:t>
            </w:r>
          </w:p>
        </w:tc>
      </w:tr>
      <w:tr w:rsidR="00057EB8" w:rsidRPr="009B4B7D" w:rsidTr="00611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57EB8" w:rsidRPr="009B4B7D" w:rsidRDefault="00057EB8" w:rsidP="00211EA4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9B4B7D">
              <w:rPr>
                <w:rFonts w:ascii="Arial" w:hAnsi="Arial" w:cs="Arial"/>
              </w:rPr>
              <w:lastRenderedPageBreak/>
              <w:t>QUÍMICOS:</w:t>
            </w:r>
            <w:r w:rsidRPr="009B4B7D">
              <w:rPr>
                <w:rFonts w:ascii="Arial" w:hAnsi="Arial" w:cs="Arial"/>
              </w:rPr>
              <w:tab/>
            </w:r>
          </w:p>
        </w:tc>
        <w:tc>
          <w:tcPr>
            <w:tcW w:w="6520" w:type="dxa"/>
          </w:tcPr>
          <w:p w:rsidR="00057EB8" w:rsidRPr="00611AE1" w:rsidRDefault="00611AE1" w:rsidP="00211EA4">
            <w:pPr>
              <w:spacing w:line="360" w:lineRule="auto"/>
              <w:ind w:firstLine="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11AE1">
              <w:rPr>
                <w:rFonts w:ascii="Arial" w:hAnsi="Arial" w:cs="Arial"/>
              </w:rPr>
              <w:t>Polvos orgánicos inorgánicos</w:t>
            </w:r>
          </w:p>
        </w:tc>
      </w:tr>
      <w:tr w:rsidR="00057EB8" w:rsidRPr="009B4B7D" w:rsidTr="0061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57EB8" w:rsidRPr="009B4B7D" w:rsidRDefault="00057EB8" w:rsidP="00211EA4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9B4B7D">
              <w:rPr>
                <w:rFonts w:ascii="Arial" w:hAnsi="Arial" w:cs="Arial"/>
              </w:rPr>
              <w:t>AMBIENTALES:</w:t>
            </w:r>
          </w:p>
        </w:tc>
        <w:tc>
          <w:tcPr>
            <w:tcW w:w="6520" w:type="dxa"/>
          </w:tcPr>
          <w:p w:rsidR="00057EB8" w:rsidRPr="00611AE1" w:rsidRDefault="00057EB8" w:rsidP="00211EA4">
            <w:pPr>
              <w:spacing w:line="360" w:lineRule="auto"/>
              <w:ind w:left="-108" w:firstLine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4B7D">
              <w:rPr>
                <w:rFonts w:ascii="Arial" w:hAnsi="Arial" w:cs="Arial"/>
                <w:b/>
              </w:rPr>
              <w:tab/>
            </w:r>
            <w:r w:rsidR="00611AE1" w:rsidRPr="00611AE1">
              <w:rPr>
                <w:rFonts w:ascii="Arial" w:hAnsi="Arial" w:cs="Arial"/>
              </w:rPr>
              <w:t>Sismos, terremoto, vendaval, inundación.</w:t>
            </w:r>
            <w:r w:rsidR="003F669D" w:rsidRPr="00611AE1">
              <w:rPr>
                <w:rFonts w:ascii="Arial" w:hAnsi="Arial" w:cs="Arial"/>
              </w:rPr>
              <w:t xml:space="preserve"> </w:t>
            </w:r>
          </w:p>
        </w:tc>
      </w:tr>
    </w:tbl>
    <w:p w:rsidR="009E0117" w:rsidRPr="009B4B7D" w:rsidRDefault="009E0117" w:rsidP="00211EA4">
      <w:pPr>
        <w:spacing w:line="360" w:lineRule="auto"/>
        <w:jc w:val="both"/>
        <w:rPr>
          <w:rFonts w:ascii="Arial" w:hAnsi="Arial" w:cs="Arial"/>
          <w:b/>
        </w:rPr>
      </w:pP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</w:rPr>
      </w:pPr>
      <w:r w:rsidRPr="009B4B7D">
        <w:rPr>
          <w:rFonts w:ascii="Arial" w:hAnsi="Arial" w:cs="Arial"/>
          <w:b/>
        </w:rPr>
        <w:t xml:space="preserve">PÁRRAFO. – </w:t>
      </w:r>
      <w:r w:rsidRPr="009B4B7D">
        <w:rPr>
          <w:rFonts w:ascii="Arial" w:hAnsi="Arial" w:cs="Arial"/>
        </w:rPr>
        <w:t>A</w:t>
      </w:r>
      <w:r w:rsidR="0084759F" w:rsidRPr="009B4B7D">
        <w:rPr>
          <w:rFonts w:ascii="Arial" w:hAnsi="Arial" w:cs="Arial"/>
        </w:rPr>
        <w:t xml:space="preserve"> </w:t>
      </w:r>
      <w:r w:rsidRPr="009B4B7D">
        <w:rPr>
          <w:rFonts w:ascii="Arial" w:hAnsi="Arial" w:cs="Arial"/>
        </w:rPr>
        <w:t xml:space="preserve">efecto de los riesgos contemplados en el presente Artículo, no se traduzcan en accidente </w:t>
      </w:r>
      <w:r w:rsidR="00DF2683" w:rsidRPr="009B4B7D">
        <w:rPr>
          <w:rFonts w:ascii="Arial" w:hAnsi="Arial" w:cs="Arial"/>
        </w:rPr>
        <w:t xml:space="preserve">laboral </w:t>
      </w:r>
      <w:r w:rsidRPr="009B4B7D">
        <w:rPr>
          <w:rFonts w:ascii="Arial" w:hAnsi="Arial" w:cs="Arial"/>
        </w:rPr>
        <w:t xml:space="preserve">o enfermedad </w:t>
      </w:r>
      <w:r w:rsidR="00DF2683" w:rsidRPr="009B4B7D">
        <w:rPr>
          <w:rFonts w:ascii="Arial" w:hAnsi="Arial" w:cs="Arial"/>
        </w:rPr>
        <w:t>laboral</w:t>
      </w:r>
      <w:r w:rsidRPr="009B4B7D">
        <w:rPr>
          <w:rFonts w:ascii="Arial" w:hAnsi="Arial" w:cs="Arial"/>
        </w:rPr>
        <w:t xml:space="preserve">, la </w:t>
      </w:r>
      <w:r w:rsidR="00BE43BE" w:rsidRPr="009B4B7D">
        <w:rPr>
          <w:rFonts w:ascii="Arial" w:hAnsi="Arial" w:cs="Arial"/>
        </w:rPr>
        <w:t>entidad</w:t>
      </w:r>
      <w:r w:rsidRPr="009B4B7D">
        <w:rPr>
          <w:rFonts w:ascii="Arial" w:hAnsi="Arial" w:cs="Arial"/>
        </w:rPr>
        <w:t xml:space="preserve"> ejerce control en la fuente, en el medio transmisor o en el </w:t>
      </w:r>
      <w:r w:rsidR="00BE43BE" w:rsidRPr="009B4B7D">
        <w:rPr>
          <w:rFonts w:ascii="Arial" w:hAnsi="Arial" w:cs="Arial"/>
        </w:rPr>
        <w:t>funcionario</w:t>
      </w:r>
      <w:r w:rsidRPr="009B4B7D">
        <w:rPr>
          <w:rFonts w:ascii="Arial" w:hAnsi="Arial" w:cs="Arial"/>
        </w:rPr>
        <w:t xml:space="preserve">, de conformidad con lo estipulado en el </w:t>
      </w:r>
      <w:r w:rsidR="00456021" w:rsidRPr="009B4B7D">
        <w:rPr>
          <w:rFonts w:ascii="Arial" w:hAnsi="Arial" w:cs="Arial"/>
        </w:rPr>
        <w:t>Sistema de Gestión de la Seguridad y Salud en el Trabajo</w:t>
      </w:r>
      <w:r w:rsidRPr="009B4B7D">
        <w:rPr>
          <w:rFonts w:ascii="Arial" w:hAnsi="Arial" w:cs="Arial"/>
        </w:rPr>
        <w:t xml:space="preserve"> de la </w:t>
      </w:r>
      <w:r w:rsidR="00BE43BE" w:rsidRPr="009B4B7D">
        <w:rPr>
          <w:rFonts w:ascii="Arial" w:hAnsi="Arial" w:cs="Arial"/>
        </w:rPr>
        <w:t>entidad</w:t>
      </w:r>
      <w:r w:rsidRPr="009B4B7D">
        <w:rPr>
          <w:rFonts w:ascii="Arial" w:hAnsi="Arial" w:cs="Arial"/>
        </w:rPr>
        <w:t xml:space="preserve">, el cual se da a conocer a todos los </w:t>
      </w:r>
      <w:r w:rsidR="00BE43BE" w:rsidRPr="009B4B7D">
        <w:rPr>
          <w:rFonts w:ascii="Arial" w:hAnsi="Arial" w:cs="Arial"/>
        </w:rPr>
        <w:t>funcionarios</w:t>
      </w:r>
      <w:r w:rsidRPr="009B4B7D">
        <w:rPr>
          <w:rFonts w:ascii="Arial" w:hAnsi="Arial" w:cs="Arial"/>
        </w:rPr>
        <w:t xml:space="preserve"> al servicio de ella.</w:t>
      </w: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</w:rPr>
      </w:pPr>
    </w:p>
    <w:p w:rsidR="00057EB8" w:rsidRPr="009B4B7D" w:rsidRDefault="00DF2683" w:rsidP="00211EA4">
      <w:pPr>
        <w:spacing w:line="360" w:lineRule="auto"/>
        <w:jc w:val="both"/>
        <w:rPr>
          <w:rFonts w:ascii="Arial" w:hAnsi="Arial" w:cs="Arial"/>
          <w:b/>
        </w:rPr>
      </w:pPr>
      <w:r w:rsidRPr="009B4B7D">
        <w:rPr>
          <w:rFonts w:ascii="Arial" w:hAnsi="Arial" w:cs="Arial"/>
          <w:b/>
        </w:rPr>
        <w:t xml:space="preserve">ARTÍCULO 5. </w:t>
      </w:r>
      <w:r w:rsidR="00BE43BE" w:rsidRPr="009B4B7D">
        <w:rPr>
          <w:rFonts w:ascii="Arial" w:hAnsi="Arial" w:cs="Arial"/>
          <w:b/>
          <w:bCs/>
        </w:rPr>
        <w:t>LA</w:t>
      </w:r>
      <w:r w:rsidR="0074504A" w:rsidRPr="009B4B7D">
        <w:rPr>
          <w:rFonts w:ascii="Arial" w:hAnsi="Arial" w:cs="Arial"/>
          <w:b/>
        </w:rPr>
        <w:t xml:space="preserve"> NOTARIA PRIMERA DEL CIRCULO DE FLORENCIA - </w:t>
      </w:r>
      <w:r w:rsidR="003A1E8A" w:rsidRPr="009B4B7D">
        <w:rPr>
          <w:rFonts w:ascii="Arial" w:hAnsi="Arial" w:cs="Arial"/>
          <w:b/>
        </w:rPr>
        <w:t xml:space="preserve">CAQUETÁ </w:t>
      </w:r>
      <w:r w:rsidR="003A1E8A" w:rsidRPr="009B4B7D">
        <w:rPr>
          <w:rFonts w:ascii="Arial" w:hAnsi="Arial" w:cs="Arial"/>
        </w:rPr>
        <w:t>y</w:t>
      </w:r>
      <w:r w:rsidR="00057EB8" w:rsidRPr="009B4B7D">
        <w:rPr>
          <w:rFonts w:ascii="Arial" w:hAnsi="Arial" w:cs="Arial"/>
        </w:rPr>
        <w:t xml:space="preserve"> sus </w:t>
      </w:r>
      <w:r w:rsidR="00BE43BE" w:rsidRPr="009B4B7D">
        <w:rPr>
          <w:rFonts w:ascii="Arial" w:hAnsi="Arial" w:cs="Arial"/>
        </w:rPr>
        <w:t>funcionarios</w:t>
      </w:r>
      <w:r w:rsidR="00057EB8" w:rsidRPr="009B4B7D">
        <w:rPr>
          <w:rFonts w:ascii="Arial" w:hAnsi="Arial" w:cs="Arial"/>
        </w:rPr>
        <w:t xml:space="preserve"> darán estricto cumplimiento a las disposiciones legales, así como a las normas técnicas e internas que se adopten para lograr la implementación de las actividades de Medicina Preventiva y del Trabajo, Higiene y Seguridad Industrial, que sean concordantes con el presente Reglamento y con el </w:t>
      </w:r>
      <w:r w:rsidR="00093F2A" w:rsidRPr="009B4B7D">
        <w:rPr>
          <w:rFonts w:ascii="Arial" w:hAnsi="Arial" w:cs="Arial"/>
        </w:rPr>
        <w:t>Sistema de Gestión de la Seguridad y Salud en el Trabajo</w:t>
      </w:r>
      <w:r w:rsidR="00057EB8" w:rsidRPr="009B4B7D">
        <w:rPr>
          <w:rFonts w:ascii="Arial" w:hAnsi="Arial" w:cs="Arial"/>
        </w:rPr>
        <w:t xml:space="preserve"> de </w:t>
      </w:r>
      <w:r w:rsidR="0074504A" w:rsidRPr="009B4B7D">
        <w:rPr>
          <w:rFonts w:ascii="Arial" w:hAnsi="Arial" w:cs="Arial"/>
        </w:rPr>
        <w:t xml:space="preserve">la </w:t>
      </w:r>
      <w:r w:rsidR="0074504A" w:rsidRPr="009B4B7D">
        <w:rPr>
          <w:rFonts w:ascii="Arial" w:hAnsi="Arial" w:cs="Arial"/>
          <w:b/>
        </w:rPr>
        <w:t xml:space="preserve">NOTARIA PRIMERA DEL CIRCULO DE FLORENCIA - </w:t>
      </w:r>
      <w:r w:rsidR="001E6CC3" w:rsidRPr="009B4B7D">
        <w:rPr>
          <w:rFonts w:ascii="Arial" w:hAnsi="Arial" w:cs="Arial"/>
          <w:b/>
        </w:rPr>
        <w:t>CAQUETÁ</w:t>
      </w:r>
      <w:r w:rsidR="003A1E8A" w:rsidRPr="009B4B7D">
        <w:rPr>
          <w:rFonts w:ascii="Arial" w:hAnsi="Arial" w:cs="Arial"/>
          <w:b/>
        </w:rPr>
        <w:t>.</w:t>
      </w:r>
    </w:p>
    <w:p w:rsidR="009F0BDF" w:rsidRPr="009B4B7D" w:rsidRDefault="009F0BDF" w:rsidP="00211EA4">
      <w:pPr>
        <w:spacing w:line="360" w:lineRule="auto"/>
        <w:jc w:val="both"/>
        <w:rPr>
          <w:rFonts w:ascii="Arial" w:hAnsi="Arial" w:cs="Arial"/>
        </w:rPr>
      </w:pPr>
    </w:p>
    <w:p w:rsidR="00057EB8" w:rsidRPr="009B4B7D" w:rsidRDefault="009F0BDF" w:rsidP="00211EA4">
      <w:pPr>
        <w:spacing w:line="360" w:lineRule="auto"/>
        <w:jc w:val="both"/>
        <w:rPr>
          <w:rFonts w:ascii="Arial" w:hAnsi="Arial" w:cs="Arial"/>
        </w:rPr>
      </w:pPr>
      <w:r w:rsidRPr="009B4B7D">
        <w:rPr>
          <w:rFonts w:ascii="Arial" w:hAnsi="Arial" w:cs="Arial"/>
          <w:b/>
        </w:rPr>
        <w:lastRenderedPageBreak/>
        <w:t>ARTÍCULO 6.</w:t>
      </w:r>
      <w:r w:rsidR="00BE43BE" w:rsidRPr="009B4B7D">
        <w:rPr>
          <w:rFonts w:ascii="Arial" w:hAnsi="Arial" w:cs="Arial"/>
          <w:b/>
        </w:rPr>
        <w:t xml:space="preserve"> LA</w:t>
      </w:r>
      <w:r w:rsidRPr="009B4B7D">
        <w:rPr>
          <w:rFonts w:ascii="Arial" w:hAnsi="Arial" w:cs="Arial"/>
          <w:b/>
        </w:rPr>
        <w:t xml:space="preserve"> </w:t>
      </w:r>
      <w:r w:rsidR="0074504A" w:rsidRPr="009B4B7D">
        <w:rPr>
          <w:rFonts w:ascii="Arial" w:hAnsi="Arial" w:cs="Arial"/>
          <w:b/>
        </w:rPr>
        <w:t xml:space="preserve">NOTARIA PRIMERA DEL </w:t>
      </w:r>
      <w:r w:rsidR="001E6CC3" w:rsidRPr="009B4B7D">
        <w:rPr>
          <w:rFonts w:ascii="Arial" w:hAnsi="Arial" w:cs="Arial"/>
          <w:b/>
        </w:rPr>
        <w:t>CÍRCULO DE FLORENCIA - CAQUETÁ</w:t>
      </w:r>
      <w:r w:rsidR="0074504A" w:rsidRPr="009B4B7D">
        <w:rPr>
          <w:rFonts w:ascii="Arial" w:hAnsi="Arial" w:cs="Arial"/>
          <w:b/>
        </w:rPr>
        <w:t xml:space="preserve">, </w:t>
      </w:r>
      <w:r w:rsidR="00057EB8" w:rsidRPr="009B4B7D">
        <w:rPr>
          <w:rFonts w:ascii="Arial" w:hAnsi="Arial" w:cs="Arial"/>
        </w:rPr>
        <w:t xml:space="preserve">ha implantado un proceso de inducción del </w:t>
      </w:r>
      <w:r w:rsidR="00BE43BE" w:rsidRPr="009B4B7D">
        <w:rPr>
          <w:rFonts w:ascii="Arial" w:hAnsi="Arial" w:cs="Arial"/>
        </w:rPr>
        <w:t>funcionario</w:t>
      </w:r>
      <w:r w:rsidR="00057EB8" w:rsidRPr="009B4B7D">
        <w:rPr>
          <w:rFonts w:ascii="Arial" w:hAnsi="Arial" w:cs="Arial"/>
        </w:rPr>
        <w:t xml:space="preserve"> a las actividades que deba desempeñar, capacitándolo respecto a las medidas de prevención y seguridad que exija el medio ambiente laboral y el trabajo </w:t>
      </w:r>
      <w:r w:rsidR="00B10164" w:rsidRPr="009B4B7D">
        <w:rPr>
          <w:rFonts w:ascii="Arial" w:hAnsi="Arial" w:cs="Arial"/>
        </w:rPr>
        <w:t>específico</w:t>
      </w:r>
      <w:r w:rsidR="00057EB8" w:rsidRPr="009B4B7D">
        <w:rPr>
          <w:rFonts w:ascii="Arial" w:hAnsi="Arial" w:cs="Arial"/>
        </w:rPr>
        <w:t xml:space="preserve"> que vaya a realizar.</w:t>
      </w: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</w:rPr>
      </w:pP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</w:rPr>
      </w:pPr>
      <w:r w:rsidRPr="009B4B7D">
        <w:rPr>
          <w:rFonts w:ascii="Arial" w:hAnsi="Arial" w:cs="Arial"/>
          <w:b/>
        </w:rPr>
        <w:t>ARTÍCULO 7.</w:t>
      </w:r>
      <w:r w:rsidRPr="009B4B7D">
        <w:rPr>
          <w:rFonts w:ascii="Arial" w:hAnsi="Arial" w:cs="Arial"/>
        </w:rPr>
        <w:t xml:space="preserve"> Este Reglamento permanecerá exhibido en, por lo menos dos lugares visibles de los locales de trabajo, junto con la resolución aprobatoria, cuyos contenidos se dan a conocer a todos los </w:t>
      </w:r>
      <w:r w:rsidR="00BE43BE" w:rsidRPr="009B4B7D">
        <w:rPr>
          <w:rFonts w:ascii="Arial" w:hAnsi="Arial" w:cs="Arial"/>
        </w:rPr>
        <w:t>funcionarios</w:t>
      </w:r>
      <w:r w:rsidRPr="009B4B7D">
        <w:rPr>
          <w:rFonts w:ascii="Arial" w:hAnsi="Arial" w:cs="Arial"/>
        </w:rPr>
        <w:t xml:space="preserve"> en el momento de su ingreso.</w:t>
      </w:r>
    </w:p>
    <w:p w:rsidR="00057EB8" w:rsidRPr="009B4B7D" w:rsidRDefault="00057EB8" w:rsidP="00211EA4">
      <w:pPr>
        <w:spacing w:line="360" w:lineRule="auto"/>
        <w:jc w:val="both"/>
        <w:rPr>
          <w:rFonts w:ascii="Arial" w:hAnsi="Arial" w:cs="Arial"/>
        </w:rPr>
      </w:pPr>
    </w:p>
    <w:p w:rsidR="00AF7A0A" w:rsidRPr="009B4B7D" w:rsidRDefault="00057EB8" w:rsidP="00211EA4">
      <w:pPr>
        <w:spacing w:line="360" w:lineRule="auto"/>
        <w:jc w:val="both"/>
        <w:rPr>
          <w:rFonts w:ascii="Arial" w:hAnsi="Arial" w:cs="Arial"/>
        </w:rPr>
      </w:pPr>
      <w:r w:rsidRPr="009B4B7D">
        <w:rPr>
          <w:rFonts w:ascii="Arial" w:hAnsi="Arial" w:cs="Arial"/>
          <w:b/>
        </w:rPr>
        <w:t xml:space="preserve">ARTÍCULO 8. </w:t>
      </w:r>
      <w:r w:rsidRPr="009B4B7D">
        <w:rPr>
          <w:rFonts w:ascii="Arial" w:hAnsi="Arial" w:cs="Arial"/>
        </w:rPr>
        <w:t xml:space="preserve">El presente Reglamento tendrá vigencia a partir de la aprobación impartida por el Ministerio de Trabajo y Seguridad Social y durante el tiempo que la </w:t>
      </w:r>
      <w:r w:rsidR="00BE43BE" w:rsidRPr="009B4B7D">
        <w:rPr>
          <w:rFonts w:ascii="Arial" w:hAnsi="Arial" w:cs="Arial"/>
        </w:rPr>
        <w:t>entidad</w:t>
      </w:r>
      <w:r w:rsidRPr="009B4B7D">
        <w:rPr>
          <w:rFonts w:ascii="Arial" w:hAnsi="Arial" w:cs="Arial"/>
        </w:rPr>
        <w:t xml:space="preserve"> conserve, sin cambios sustanciales, las condiciones existentes en el momento de su aprobación, tales como: Actividad económica, métodos de producción, instalaciones locativas o cuando se dicten disposiciones gubernamentales que modifiquen las normas del Regla</w:t>
      </w:r>
      <w:r w:rsidR="00AF7A0A" w:rsidRPr="009B4B7D">
        <w:rPr>
          <w:rFonts w:ascii="Arial" w:hAnsi="Arial" w:cs="Arial"/>
        </w:rPr>
        <w:t>mento o que limite su vigencia.</w:t>
      </w:r>
    </w:p>
    <w:p w:rsidR="0046250E" w:rsidRPr="009B4B7D" w:rsidRDefault="0046250E" w:rsidP="00211EA4">
      <w:pPr>
        <w:spacing w:line="360" w:lineRule="auto"/>
        <w:jc w:val="both"/>
        <w:rPr>
          <w:rFonts w:ascii="Arial" w:hAnsi="Arial" w:cs="Arial"/>
        </w:rPr>
      </w:pPr>
    </w:p>
    <w:p w:rsidR="0046250E" w:rsidRPr="009B4B7D" w:rsidRDefault="0046250E" w:rsidP="00211EA4">
      <w:pPr>
        <w:spacing w:line="360" w:lineRule="auto"/>
        <w:jc w:val="both"/>
        <w:rPr>
          <w:rFonts w:ascii="Arial" w:hAnsi="Arial" w:cs="Arial"/>
        </w:rPr>
      </w:pPr>
    </w:p>
    <w:p w:rsidR="0046250E" w:rsidRPr="009B4B7D" w:rsidRDefault="0046250E" w:rsidP="00211EA4">
      <w:pPr>
        <w:spacing w:line="360" w:lineRule="auto"/>
        <w:jc w:val="both"/>
        <w:rPr>
          <w:rFonts w:ascii="Arial" w:hAnsi="Arial" w:cs="Arial"/>
        </w:rPr>
      </w:pPr>
    </w:p>
    <w:p w:rsidR="0046250E" w:rsidRPr="009B4B7D" w:rsidRDefault="0046250E" w:rsidP="00211EA4">
      <w:pPr>
        <w:spacing w:line="360" w:lineRule="auto"/>
        <w:jc w:val="both"/>
        <w:rPr>
          <w:rFonts w:ascii="Arial" w:hAnsi="Arial" w:cs="Arial"/>
        </w:rPr>
      </w:pPr>
    </w:p>
    <w:p w:rsidR="001E6CC3" w:rsidRPr="009B4B7D" w:rsidRDefault="00AF7A0A" w:rsidP="00211EA4">
      <w:pPr>
        <w:spacing w:line="360" w:lineRule="auto"/>
        <w:jc w:val="center"/>
        <w:rPr>
          <w:rFonts w:ascii="Arial" w:hAnsi="Arial" w:cs="Arial"/>
        </w:rPr>
      </w:pPr>
      <w:r w:rsidRPr="009B4B7D">
        <w:rPr>
          <w:rFonts w:ascii="Arial" w:hAnsi="Arial" w:cs="Arial"/>
        </w:rPr>
        <w:t>___________________________</w:t>
      </w:r>
    </w:p>
    <w:p w:rsidR="00BE43BE" w:rsidRPr="008878B7" w:rsidRDefault="001E6CC3" w:rsidP="00211EA4">
      <w:pPr>
        <w:spacing w:line="360" w:lineRule="auto"/>
        <w:jc w:val="center"/>
        <w:rPr>
          <w:rFonts w:ascii="Arial" w:hAnsi="Arial" w:cs="Arial"/>
          <w:b/>
        </w:rPr>
      </w:pPr>
      <w:r w:rsidRPr="008878B7">
        <w:rPr>
          <w:rFonts w:ascii="Arial" w:hAnsi="Arial" w:cs="Arial"/>
          <w:b/>
        </w:rPr>
        <w:t>WILBERTH F</w:t>
      </w:r>
      <w:r w:rsidR="008878B7">
        <w:rPr>
          <w:rFonts w:ascii="Arial" w:hAnsi="Arial" w:cs="Arial"/>
          <w:b/>
        </w:rPr>
        <w:t>RANCISCO</w:t>
      </w:r>
      <w:r w:rsidRPr="008878B7">
        <w:rPr>
          <w:rFonts w:ascii="Arial" w:hAnsi="Arial" w:cs="Arial"/>
          <w:b/>
        </w:rPr>
        <w:t xml:space="preserve"> GARCIA SANCHEZ</w:t>
      </w:r>
    </w:p>
    <w:p w:rsidR="00AF7A0A" w:rsidRPr="008878B7" w:rsidRDefault="00BE43BE" w:rsidP="00211EA4">
      <w:pPr>
        <w:spacing w:line="360" w:lineRule="auto"/>
        <w:jc w:val="center"/>
        <w:rPr>
          <w:rFonts w:ascii="Arial" w:hAnsi="Arial" w:cs="Arial"/>
          <w:b/>
        </w:rPr>
      </w:pPr>
      <w:r w:rsidRPr="008878B7">
        <w:rPr>
          <w:rFonts w:ascii="Arial" w:hAnsi="Arial" w:cs="Arial"/>
          <w:b/>
          <w:bCs/>
        </w:rPr>
        <w:t>C.C. 5.035.092</w:t>
      </w:r>
    </w:p>
    <w:p w:rsidR="00B955F8" w:rsidRPr="008878B7" w:rsidRDefault="00AF7A0A" w:rsidP="008878B7">
      <w:pPr>
        <w:spacing w:line="360" w:lineRule="auto"/>
        <w:jc w:val="center"/>
        <w:rPr>
          <w:rFonts w:ascii="Arial" w:hAnsi="Arial" w:cs="Arial"/>
          <w:b/>
        </w:rPr>
      </w:pPr>
      <w:r w:rsidRPr="008878B7">
        <w:rPr>
          <w:rFonts w:ascii="Arial" w:hAnsi="Arial" w:cs="Arial"/>
          <w:b/>
        </w:rPr>
        <w:t>REPRESENTANTE LEGAL</w:t>
      </w:r>
      <w:bookmarkStart w:id="0" w:name="_GoBack"/>
      <w:bookmarkEnd w:id="0"/>
    </w:p>
    <w:sectPr w:rsidR="00B955F8" w:rsidRPr="008878B7" w:rsidSect="007A7969">
      <w:headerReference w:type="even" r:id="rId9"/>
      <w:headerReference w:type="default" r:id="rId10"/>
      <w:headerReference w:type="first" r:id="rId11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56" w:rsidRDefault="00A83856" w:rsidP="00002636">
      <w:r>
        <w:separator/>
      </w:r>
    </w:p>
  </w:endnote>
  <w:endnote w:type="continuationSeparator" w:id="0">
    <w:p w:rsidR="00A83856" w:rsidRDefault="00A83856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56" w:rsidRDefault="00A83856" w:rsidP="00002636">
      <w:r>
        <w:separator/>
      </w:r>
    </w:p>
  </w:footnote>
  <w:footnote w:type="continuationSeparator" w:id="0">
    <w:p w:rsidR="00A83856" w:rsidRDefault="00A83856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3E" w:rsidRDefault="00A83856">
    <w:pPr>
      <w:pStyle w:val="Encabezado"/>
    </w:pPr>
    <w:r>
      <w:rPr>
        <w:noProof/>
        <w:lang w:val="es-CO" w:eastAsia="es-CO"/>
      </w:rPr>
      <w:pict w14:anchorId="4D18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115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0"/>
      <w:gridCol w:w="3354"/>
      <w:gridCol w:w="591"/>
      <w:gridCol w:w="594"/>
      <w:gridCol w:w="1926"/>
    </w:tblGrid>
    <w:tr w:rsidR="002061A0" w:rsidTr="002061A0">
      <w:trPr>
        <w:trHeight w:val="274"/>
        <w:jc w:val="center"/>
      </w:trPr>
      <w:tc>
        <w:tcPr>
          <w:tcW w:w="30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1A0" w:rsidRDefault="002061A0" w:rsidP="002061A0">
          <w:pPr>
            <w:widowControl w:val="0"/>
            <w:autoSpaceDE w:val="0"/>
            <w:autoSpaceDN w:val="0"/>
            <w:adjustRightInd w:val="0"/>
            <w:jc w:val="center"/>
            <w:rPr>
              <w:rFonts w:ascii="Century Gothic" w:hAnsi="Century Gothic" w:cs="Microsoft Himalaya"/>
              <w:color w:val="000000" w:themeColor="text1"/>
              <w:sz w:val="20"/>
              <w:szCs w:val="20"/>
              <w:lang w:val="es-ES_tradnl" w:bidi="hi-IN"/>
            </w:rPr>
          </w:pPr>
          <w:r>
            <w:rPr>
              <w:noProof/>
              <w:szCs w:val="22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61019AFD" wp14:editId="15A3B4A1">
                <wp:simplePos x="0" y="0"/>
                <wp:positionH relativeFrom="column">
                  <wp:posOffset>151130</wp:posOffset>
                </wp:positionH>
                <wp:positionV relativeFrom="paragraph">
                  <wp:posOffset>0</wp:posOffset>
                </wp:positionV>
                <wp:extent cx="1614170" cy="8451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09" t="43175" r="18716" b="404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845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6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1A0" w:rsidRDefault="002061A0" w:rsidP="002061A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0"/>
              <w:lang w:val="es-ES_tradnl" w:bidi="hi-IN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 w:bidi="hi-IN"/>
            </w:rPr>
            <w:t>Sistema de Gestión de la Seguridad y Salud en el Trabajo</w:t>
          </w:r>
        </w:p>
      </w:tc>
    </w:tr>
    <w:tr w:rsidR="002061A0" w:rsidTr="002061A0">
      <w:trPr>
        <w:trHeight w:val="41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1A0" w:rsidRDefault="002061A0" w:rsidP="002061A0">
          <w:pPr>
            <w:rPr>
              <w:rFonts w:ascii="Century Gothic" w:hAnsi="Century Gothic" w:cs="Microsoft Himalaya"/>
              <w:color w:val="000000" w:themeColor="text1"/>
              <w:sz w:val="20"/>
              <w:szCs w:val="20"/>
              <w:lang w:val="es-ES_tradnl" w:bidi="hi-IN"/>
            </w:rPr>
          </w:pPr>
        </w:p>
      </w:tc>
      <w:tc>
        <w:tcPr>
          <w:tcW w:w="394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061A0" w:rsidRDefault="002061A0" w:rsidP="002061A0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6"/>
              <w:szCs w:val="26"/>
              <w:lang w:val="es-ES_tradnl" w:bidi="hi-IN"/>
            </w:rPr>
          </w:pPr>
          <w:r>
            <w:rPr>
              <w:rFonts w:ascii="Arial" w:hAnsi="Arial" w:cs="Arial"/>
              <w:b/>
              <w:sz w:val="26"/>
              <w:szCs w:val="26"/>
              <w:lang w:val="es-ES_tradnl" w:bidi="hi-IN"/>
            </w:rPr>
            <w:t xml:space="preserve">NIVEL 1: SG-SST:  </w:t>
          </w:r>
        </w:p>
      </w:tc>
      <w:tc>
        <w:tcPr>
          <w:tcW w:w="252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061A0" w:rsidRDefault="00B955F8" w:rsidP="002061A0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6"/>
              <w:szCs w:val="20"/>
              <w:lang w:val="es-ES_tradnl" w:bidi="hi-IN"/>
            </w:rPr>
          </w:pPr>
          <w:r>
            <w:rPr>
              <w:rFonts w:ascii="Arial" w:hAnsi="Arial" w:cs="Arial"/>
              <w:sz w:val="20"/>
              <w:szCs w:val="20"/>
              <w:lang w:val="es-ES_tradnl" w:bidi="hi-IN"/>
            </w:rPr>
            <w:t>REG-SST-002</w:t>
          </w:r>
        </w:p>
      </w:tc>
    </w:tr>
    <w:tr w:rsidR="002061A0" w:rsidTr="002061A0">
      <w:trPr>
        <w:trHeight w:val="70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1A0" w:rsidRDefault="002061A0" w:rsidP="002061A0">
          <w:pPr>
            <w:rPr>
              <w:rFonts w:ascii="Century Gothic" w:hAnsi="Century Gothic" w:cs="Microsoft Himalaya"/>
              <w:color w:val="000000" w:themeColor="text1"/>
              <w:sz w:val="20"/>
              <w:szCs w:val="20"/>
              <w:lang w:val="es-ES_tradnl" w:bidi="hi-IN"/>
            </w:rPr>
          </w:pPr>
        </w:p>
      </w:tc>
      <w:tc>
        <w:tcPr>
          <w:tcW w:w="646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061A0" w:rsidRDefault="002061A0" w:rsidP="002061A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  <w:lang w:val="es-ES_tradnl" w:bidi="hi-IN"/>
            </w:rPr>
          </w:pPr>
          <w:r>
            <w:rPr>
              <w:rFonts w:eastAsia="Calibri"/>
              <w:noProof/>
              <w:szCs w:val="22"/>
              <w:lang w:val="es-CO" w:eastAsia="es-CO"/>
            </w:rPr>
            <w:drawing>
              <wp:anchor distT="0" distB="0" distL="114300" distR="114300" simplePos="0" relativeHeight="251656192" behindDoc="0" locked="0" layoutInCell="1" allowOverlap="1" wp14:anchorId="44553A5D" wp14:editId="14ACCC44">
                <wp:simplePos x="0" y="0"/>
                <wp:positionH relativeFrom="column">
                  <wp:posOffset>1089025</wp:posOffset>
                </wp:positionH>
                <wp:positionV relativeFrom="paragraph">
                  <wp:posOffset>-36830</wp:posOffset>
                </wp:positionV>
                <wp:extent cx="628650" cy="21907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0"/>
              <w:szCs w:val="20"/>
              <w:lang w:val="es-ES_tradnl" w:bidi="hi-IN"/>
            </w:rPr>
            <w:t>SG-SST</w:t>
          </w:r>
          <w:r>
            <w:rPr>
              <w:rFonts w:ascii="Arial" w:hAnsi="Arial" w:cs="Arial"/>
              <w:b/>
              <w:noProof/>
              <w:sz w:val="20"/>
              <w:szCs w:val="20"/>
            </w:rPr>
            <w:t xml:space="preserve"> </w:t>
          </w:r>
        </w:p>
      </w:tc>
    </w:tr>
    <w:tr w:rsidR="002061A0" w:rsidTr="002061A0">
      <w:trPr>
        <w:trHeight w:val="56"/>
        <w:jc w:val="center"/>
      </w:trPr>
      <w:tc>
        <w:tcPr>
          <w:tcW w:w="6364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061A0" w:rsidRDefault="00B955F8" w:rsidP="002061A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0"/>
              <w:lang w:val="es-ES_tradnl" w:bidi="hi-IN"/>
            </w:rPr>
          </w:pPr>
          <w:r>
            <w:rPr>
              <w:rFonts w:ascii="Arial" w:hAnsi="Arial" w:cs="Arial"/>
              <w:b/>
              <w:sz w:val="18"/>
              <w:szCs w:val="20"/>
              <w:lang w:val="es-ES_tradnl" w:bidi="hi-IN"/>
            </w:rPr>
            <w:t>REGLAMENTO DE HIGIENE Y SEGURIDAD INDUSTRIAL</w:t>
          </w:r>
        </w:p>
      </w:tc>
      <w:tc>
        <w:tcPr>
          <w:tcW w:w="11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61A0" w:rsidRDefault="002061A0" w:rsidP="002061A0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  <w:lang w:val="es-ES_tradnl" w:bidi="hi-IN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 w:bidi="hi-IN"/>
            </w:rPr>
            <w:t>Fecha:</w:t>
          </w:r>
        </w:p>
      </w:tc>
      <w:tc>
        <w:tcPr>
          <w:tcW w:w="19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061A0" w:rsidRDefault="002061A0" w:rsidP="002061A0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  <w:lang w:val="es-ES_tradnl" w:bidi="hi-IN"/>
            </w:rPr>
          </w:pPr>
          <w:r>
            <w:rPr>
              <w:rFonts w:ascii="Arial" w:hAnsi="Arial" w:cs="Arial"/>
              <w:sz w:val="20"/>
              <w:szCs w:val="20"/>
              <w:lang w:val="es-ES_tradnl" w:bidi="hi-IN"/>
            </w:rPr>
            <w:t>Marzo/2020</w:t>
          </w:r>
        </w:p>
      </w:tc>
    </w:tr>
    <w:tr w:rsidR="002061A0" w:rsidTr="002061A0">
      <w:trPr>
        <w:trHeight w:val="70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1A0" w:rsidRDefault="002061A0" w:rsidP="002061A0">
          <w:pPr>
            <w:rPr>
              <w:rFonts w:ascii="Arial" w:hAnsi="Arial" w:cs="Arial"/>
              <w:b/>
              <w:sz w:val="20"/>
              <w:szCs w:val="20"/>
              <w:lang w:val="es-ES_tradnl" w:bidi="hi-IN"/>
            </w:rPr>
          </w:pPr>
        </w:p>
      </w:tc>
      <w:tc>
        <w:tcPr>
          <w:tcW w:w="11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061A0" w:rsidRDefault="002061A0" w:rsidP="002061A0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  <w:lang w:val="es-ES_tradnl" w:bidi="hi-IN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 w:bidi="hi-IN"/>
            </w:rPr>
            <w:t>Versión:</w:t>
          </w:r>
        </w:p>
      </w:tc>
      <w:tc>
        <w:tcPr>
          <w:tcW w:w="19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061A0" w:rsidRDefault="002061A0" w:rsidP="002061A0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  <w:lang w:val="es-ES_tradnl" w:bidi="hi-IN"/>
            </w:rPr>
          </w:pPr>
          <w:r>
            <w:rPr>
              <w:rFonts w:ascii="Arial" w:hAnsi="Arial" w:cs="Arial"/>
              <w:sz w:val="20"/>
              <w:szCs w:val="20"/>
              <w:lang w:bidi="hi-IN"/>
            </w:rPr>
            <w:t>003</w:t>
          </w:r>
        </w:p>
      </w:tc>
    </w:tr>
    <w:tr w:rsidR="002061A0" w:rsidTr="002061A0">
      <w:trPr>
        <w:trHeight w:val="227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1A0" w:rsidRDefault="002061A0" w:rsidP="002061A0">
          <w:pPr>
            <w:rPr>
              <w:rFonts w:ascii="Arial" w:hAnsi="Arial" w:cs="Arial"/>
              <w:b/>
              <w:sz w:val="20"/>
              <w:szCs w:val="20"/>
              <w:lang w:val="es-ES_tradnl" w:bidi="hi-IN"/>
            </w:rPr>
          </w:pPr>
        </w:p>
      </w:tc>
      <w:tc>
        <w:tcPr>
          <w:tcW w:w="311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061A0" w:rsidRDefault="002061A0" w:rsidP="002061A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  <w:lang w:val="es-ES_tradnl" w:bidi="hi-IN"/>
            </w:rPr>
          </w:pPr>
          <w:r>
            <w:rPr>
              <w:rFonts w:ascii="Arial" w:hAnsi="Arial" w:cs="Arial"/>
              <w:sz w:val="20"/>
              <w:szCs w:val="20"/>
              <w:lang w:bidi="hi-IN"/>
            </w:rPr>
            <w:t xml:space="preserve">Página </w:t>
          </w:r>
          <w:r>
            <w:rPr>
              <w:rFonts w:ascii="Arial" w:hAnsi="Arial" w:cs="Arial"/>
              <w:b/>
              <w:bCs/>
              <w:sz w:val="20"/>
              <w:szCs w:val="20"/>
              <w:lang w:val="es-ES_tradnl" w:bidi="hi-IN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  <w:lang w:val="es-ES_tradnl" w:bidi="hi-IN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20"/>
              <w:szCs w:val="20"/>
              <w:lang w:val="es-ES_tradnl" w:bidi="hi-IN"/>
            </w:rPr>
            <w:fldChar w:fldCharType="separate"/>
          </w:r>
          <w:r w:rsidR="008878B7">
            <w:rPr>
              <w:rFonts w:ascii="Arial" w:hAnsi="Arial" w:cs="Arial"/>
              <w:b/>
              <w:bCs/>
              <w:noProof/>
              <w:sz w:val="20"/>
              <w:szCs w:val="20"/>
              <w:lang w:val="es-ES_tradnl" w:bidi="hi-IN"/>
            </w:rPr>
            <w:t>5</w:t>
          </w:r>
          <w:r>
            <w:rPr>
              <w:rFonts w:ascii="Arial" w:hAnsi="Arial" w:cs="Arial"/>
              <w:b/>
              <w:bCs/>
              <w:sz w:val="20"/>
              <w:szCs w:val="20"/>
              <w:lang w:val="es-ES_tradnl" w:bidi="hi-IN"/>
            </w:rPr>
            <w:fldChar w:fldCharType="end"/>
          </w:r>
          <w:r>
            <w:rPr>
              <w:rFonts w:ascii="Arial" w:hAnsi="Arial" w:cs="Arial"/>
              <w:sz w:val="20"/>
              <w:szCs w:val="20"/>
              <w:lang w:bidi="hi-IN"/>
            </w:rPr>
            <w:t xml:space="preserve"> de </w:t>
          </w:r>
          <w:r>
            <w:rPr>
              <w:rFonts w:ascii="Arial" w:hAnsi="Arial" w:cs="Arial"/>
              <w:b/>
              <w:bCs/>
              <w:sz w:val="20"/>
              <w:szCs w:val="20"/>
              <w:lang w:val="es-ES_tradnl" w:bidi="hi-IN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  <w:lang w:val="es-ES_tradnl" w:bidi="hi-IN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20"/>
              <w:szCs w:val="20"/>
              <w:lang w:val="es-ES_tradnl" w:bidi="hi-IN"/>
            </w:rPr>
            <w:fldChar w:fldCharType="separate"/>
          </w:r>
          <w:r w:rsidR="008878B7">
            <w:rPr>
              <w:rFonts w:ascii="Arial" w:hAnsi="Arial" w:cs="Arial"/>
              <w:b/>
              <w:bCs/>
              <w:noProof/>
              <w:sz w:val="20"/>
              <w:szCs w:val="20"/>
              <w:lang w:val="es-ES_tradnl" w:bidi="hi-IN"/>
            </w:rPr>
            <w:t>5</w:t>
          </w:r>
          <w:r>
            <w:rPr>
              <w:rFonts w:ascii="Arial" w:hAnsi="Arial" w:cs="Arial"/>
              <w:b/>
              <w:bCs/>
              <w:sz w:val="20"/>
              <w:szCs w:val="20"/>
              <w:lang w:val="es-ES_tradnl" w:bidi="hi-IN"/>
            </w:rPr>
            <w:fldChar w:fldCharType="end"/>
          </w:r>
        </w:p>
      </w:tc>
    </w:tr>
  </w:tbl>
  <w:p w:rsidR="00002636" w:rsidRDefault="000026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3E" w:rsidRDefault="00A83856">
    <w:pPr>
      <w:pStyle w:val="Encabezado"/>
    </w:pPr>
    <w:r>
      <w:rPr>
        <w:noProof/>
        <w:lang w:val="es-CO" w:eastAsia="es-CO"/>
      </w:rPr>
      <w:pict w14:anchorId="1999C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114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81DF"/>
      </v:shape>
    </w:pict>
  </w:numPicBullet>
  <w:abstractNum w:abstractNumId="0">
    <w:nsid w:val="14970922"/>
    <w:multiLevelType w:val="hybridMultilevel"/>
    <w:tmpl w:val="09F8B8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82D"/>
    <w:multiLevelType w:val="hybridMultilevel"/>
    <w:tmpl w:val="63D2D438"/>
    <w:lvl w:ilvl="0" w:tplc="26C2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421"/>
    <w:multiLevelType w:val="multilevel"/>
    <w:tmpl w:val="170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82E0B"/>
    <w:multiLevelType w:val="multilevel"/>
    <w:tmpl w:val="16F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86DD0"/>
    <w:multiLevelType w:val="multilevel"/>
    <w:tmpl w:val="507C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783622"/>
    <w:multiLevelType w:val="multilevel"/>
    <w:tmpl w:val="026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B549A"/>
    <w:multiLevelType w:val="hybridMultilevel"/>
    <w:tmpl w:val="D234C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B3549"/>
    <w:multiLevelType w:val="hybridMultilevel"/>
    <w:tmpl w:val="23CCB6CC"/>
    <w:lvl w:ilvl="0" w:tplc="334098D8"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698"/>
    <w:rsid w:val="00000AFF"/>
    <w:rsid w:val="00002636"/>
    <w:rsid w:val="00046024"/>
    <w:rsid w:val="00057EB8"/>
    <w:rsid w:val="00083451"/>
    <w:rsid w:val="00093F2A"/>
    <w:rsid w:val="000B6E82"/>
    <w:rsid w:val="000D75AB"/>
    <w:rsid w:val="000E5698"/>
    <w:rsid w:val="001035B3"/>
    <w:rsid w:val="00107E6D"/>
    <w:rsid w:val="00127D06"/>
    <w:rsid w:val="00131092"/>
    <w:rsid w:val="00144BF4"/>
    <w:rsid w:val="0015763B"/>
    <w:rsid w:val="001806EB"/>
    <w:rsid w:val="001A2E06"/>
    <w:rsid w:val="001A36ED"/>
    <w:rsid w:val="001B278C"/>
    <w:rsid w:val="001C7F9F"/>
    <w:rsid w:val="001D3E7A"/>
    <w:rsid w:val="001E6CC3"/>
    <w:rsid w:val="001F4FE4"/>
    <w:rsid w:val="001F704C"/>
    <w:rsid w:val="00201B5D"/>
    <w:rsid w:val="002061A0"/>
    <w:rsid w:val="00211EA4"/>
    <w:rsid w:val="002203F7"/>
    <w:rsid w:val="002353BB"/>
    <w:rsid w:val="00255A9A"/>
    <w:rsid w:val="002743DB"/>
    <w:rsid w:val="00276286"/>
    <w:rsid w:val="00297532"/>
    <w:rsid w:val="002A2C7F"/>
    <w:rsid w:val="002C3437"/>
    <w:rsid w:val="002C73AE"/>
    <w:rsid w:val="002D3FDF"/>
    <w:rsid w:val="002D48FE"/>
    <w:rsid w:val="002E3E89"/>
    <w:rsid w:val="00352D01"/>
    <w:rsid w:val="003855CB"/>
    <w:rsid w:val="00385695"/>
    <w:rsid w:val="003A1E8A"/>
    <w:rsid w:val="003A72F1"/>
    <w:rsid w:val="003E3B66"/>
    <w:rsid w:val="003F669D"/>
    <w:rsid w:val="004173E9"/>
    <w:rsid w:val="0043776A"/>
    <w:rsid w:val="00456021"/>
    <w:rsid w:val="0046250E"/>
    <w:rsid w:val="004808F1"/>
    <w:rsid w:val="00491CF4"/>
    <w:rsid w:val="004A47D7"/>
    <w:rsid w:val="004B0866"/>
    <w:rsid w:val="004C0D01"/>
    <w:rsid w:val="004D3DA4"/>
    <w:rsid w:val="004E5814"/>
    <w:rsid w:val="004E6BD3"/>
    <w:rsid w:val="004E7504"/>
    <w:rsid w:val="004E7BDA"/>
    <w:rsid w:val="00510E9A"/>
    <w:rsid w:val="005339EF"/>
    <w:rsid w:val="00580F97"/>
    <w:rsid w:val="005964B4"/>
    <w:rsid w:val="005A69E9"/>
    <w:rsid w:val="005B5983"/>
    <w:rsid w:val="005D3640"/>
    <w:rsid w:val="00611AE1"/>
    <w:rsid w:val="00613699"/>
    <w:rsid w:val="006471BA"/>
    <w:rsid w:val="00671E4C"/>
    <w:rsid w:val="00697AE6"/>
    <w:rsid w:val="006C47F1"/>
    <w:rsid w:val="006C533E"/>
    <w:rsid w:val="006C6B0A"/>
    <w:rsid w:val="006D0E4E"/>
    <w:rsid w:val="006D3E46"/>
    <w:rsid w:val="006E5B98"/>
    <w:rsid w:val="006F10C5"/>
    <w:rsid w:val="006F7763"/>
    <w:rsid w:val="00703251"/>
    <w:rsid w:val="00713A42"/>
    <w:rsid w:val="00724951"/>
    <w:rsid w:val="0074504A"/>
    <w:rsid w:val="007A7969"/>
    <w:rsid w:val="007B4413"/>
    <w:rsid w:val="007C1CA9"/>
    <w:rsid w:val="007D3D95"/>
    <w:rsid w:val="007E73DB"/>
    <w:rsid w:val="008103D2"/>
    <w:rsid w:val="00831511"/>
    <w:rsid w:val="00841B89"/>
    <w:rsid w:val="0084759F"/>
    <w:rsid w:val="008821FD"/>
    <w:rsid w:val="008878B7"/>
    <w:rsid w:val="008A2ED6"/>
    <w:rsid w:val="008B7875"/>
    <w:rsid w:val="008C2799"/>
    <w:rsid w:val="008E1E08"/>
    <w:rsid w:val="008E7880"/>
    <w:rsid w:val="0091286B"/>
    <w:rsid w:val="00916D9A"/>
    <w:rsid w:val="00923712"/>
    <w:rsid w:val="00941A70"/>
    <w:rsid w:val="0097333B"/>
    <w:rsid w:val="009B23D3"/>
    <w:rsid w:val="009B4B7D"/>
    <w:rsid w:val="009E0117"/>
    <w:rsid w:val="009F0BDF"/>
    <w:rsid w:val="00A46E80"/>
    <w:rsid w:val="00A62390"/>
    <w:rsid w:val="00A73F5F"/>
    <w:rsid w:val="00A83856"/>
    <w:rsid w:val="00A84BDA"/>
    <w:rsid w:val="00AC1ED9"/>
    <w:rsid w:val="00AC2D1A"/>
    <w:rsid w:val="00AF7A0A"/>
    <w:rsid w:val="00B10164"/>
    <w:rsid w:val="00B56FE3"/>
    <w:rsid w:val="00B955F8"/>
    <w:rsid w:val="00BC6279"/>
    <w:rsid w:val="00BE43BE"/>
    <w:rsid w:val="00BF0CE3"/>
    <w:rsid w:val="00C03DC9"/>
    <w:rsid w:val="00C05FEE"/>
    <w:rsid w:val="00C1120C"/>
    <w:rsid w:val="00C2126D"/>
    <w:rsid w:val="00C34B21"/>
    <w:rsid w:val="00C937EE"/>
    <w:rsid w:val="00C95C21"/>
    <w:rsid w:val="00CC5CC0"/>
    <w:rsid w:val="00D276A6"/>
    <w:rsid w:val="00D36F2E"/>
    <w:rsid w:val="00D475BD"/>
    <w:rsid w:val="00D67654"/>
    <w:rsid w:val="00DB635B"/>
    <w:rsid w:val="00DF2683"/>
    <w:rsid w:val="00DF7A92"/>
    <w:rsid w:val="00E17C67"/>
    <w:rsid w:val="00E22422"/>
    <w:rsid w:val="00EB4DBC"/>
    <w:rsid w:val="00EC1A56"/>
    <w:rsid w:val="00F306DD"/>
    <w:rsid w:val="00F4134E"/>
    <w:rsid w:val="00F45806"/>
    <w:rsid w:val="00F72256"/>
    <w:rsid w:val="00F77532"/>
    <w:rsid w:val="00F84AFF"/>
    <w:rsid w:val="00F93CF1"/>
    <w:rsid w:val="00FC7BB1"/>
    <w:rsid w:val="00FF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967E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9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4">
    <w:name w:val="Medium Shading 1 Accent 4"/>
    <w:basedOn w:val="Tablanormal"/>
    <w:uiPriority w:val="63"/>
    <w:rsid w:val="00611AE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CDF9-1678-4918-963D-E09EEC44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pcs</cp:lastModifiedBy>
  <cp:revision>32</cp:revision>
  <cp:lastPrinted>2020-03-13T16:54:00Z</cp:lastPrinted>
  <dcterms:created xsi:type="dcterms:W3CDTF">2016-04-14T19:30:00Z</dcterms:created>
  <dcterms:modified xsi:type="dcterms:W3CDTF">2020-03-13T16:55:00Z</dcterms:modified>
</cp:coreProperties>
</file>